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22A62" w14:textId="77777777" w:rsidR="0058427A" w:rsidRPr="0084391F" w:rsidRDefault="005D6215" w:rsidP="00F662CE">
      <w:pPr>
        <w:pStyle w:val="a4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Договор поставки</w:t>
      </w:r>
      <w:r w:rsidR="00A93D82" w:rsidRPr="0084391F">
        <w:rPr>
          <w:rFonts w:ascii="Times New Roman" w:hAnsi="Times New Roman"/>
          <w:sz w:val="26"/>
          <w:szCs w:val="26"/>
        </w:rPr>
        <w:t xml:space="preserve"> №___________</w:t>
      </w:r>
    </w:p>
    <w:p w14:paraId="03C0C0E1" w14:textId="77777777" w:rsidR="00B93D99" w:rsidRPr="0084391F" w:rsidRDefault="00B93D99" w:rsidP="0084391F">
      <w:pPr>
        <w:ind w:firstLine="709"/>
        <w:jc w:val="both"/>
        <w:rPr>
          <w:sz w:val="26"/>
          <w:szCs w:val="26"/>
          <w:lang w:val="ru-RU"/>
        </w:rPr>
      </w:pPr>
    </w:p>
    <w:p w14:paraId="14B431F6" w14:textId="77777777" w:rsidR="00B93D99" w:rsidRPr="0084391F" w:rsidRDefault="00A93D82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город Томск</w:t>
      </w:r>
      <w:r w:rsidR="00B93D99" w:rsidRPr="0084391F">
        <w:rPr>
          <w:rFonts w:ascii="Times New Roman" w:hAnsi="Times New Roman"/>
          <w:sz w:val="26"/>
          <w:szCs w:val="26"/>
        </w:rPr>
        <w:tab/>
      </w:r>
      <w:r w:rsidR="00B93D99" w:rsidRPr="0084391F">
        <w:rPr>
          <w:rFonts w:ascii="Times New Roman" w:hAnsi="Times New Roman"/>
          <w:sz w:val="26"/>
          <w:szCs w:val="26"/>
        </w:rPr>
        <w:tab/>
      </w:r>
      <w:r w:rsidR="00B93D99" w:rsidRPr="0084391F">
        <w:rPr>
          <w:rFonts w:ascii="Times New Roman" w:hAnsi="Times New Roman"/>
          <w:sz w:val="26"/>
          <w:szCs w:val="26"/>
        </w:rPr>
        <w:tab/>
      </w:r>
      <w:r w:rsidRPr="0084391F">
        <w:rPr>
          <w:rFonts w:ascii="Times New Roman" w:hAnsi="Times New Roman"/>
          <w:sz w:val="26"/>
          <w:szCs w:val="26"/>
        </w:rPr>
        <w:t xml:space="preserve">                                          </w:t>
      </w:r>
      <w:r w:rsidR="00694A17">
        <w:rPr>
          <w:rFonts w:ascii="Times New Roman" w:hAnsi="Times New Roman"/>
          <w:sz w:val="26"/>
          <w:szCs w:val="26"/>
        </w:rPr>
        <w:t xml:space="preserve">        </w:t>
      </w:r>
      <w:r w:rsidR="0098297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982973">
        <w:rPr>
          <w:rFonts w:ascii="Times New Roman" w:hAnsi="Times New Roman"/>
          <w:sz w:val="26"/>
          <w:szCs w:val="26"/>
        </w:rPr>
        <w:t xml:space="preserve"> </w:t>
      </w:r>
      <w:r w:rsidRPr="0084391F">
        <w:rPr>
          <w:rFonts w:ascii="Times New Roman" w:hAnsi="Times New Roman"/>
          <w:sz w:val="26"/>
          <w:szCs w:val="26"/>
        </w:rPr>
        <w:t xml:space="preserve"> </w:t>
      </w:r>
      <w:r w:rsidR="00B93D99" w:rsidRPr="0084391F">
        <w:rPr>
          <w:rFonts w:ascii="Times New Roman" w:hAnsi="Times New Roman"/>
          <w:sz w:val="26"/>
          <w:szCs w:val="26"/>
        </w:rPr>
        <w:t xml:space="preserve"> «</w:t>
      </w:r>
      <w:proofErr w:type="gramEnd"/>
      <w:r w:rsidR="0058427A" w:rsidRPr="0084391F">
        <w:rPr>
          <w:rFonts w:ascii="Times New Roman" w:hAnsi="Times New Roman"/>
          <w:sz w:val="26"/>
          <w:szCs w:val="26"/>
        </w:rPr>
        <w:t>__</w:t>
      </w:r>
      <w:r w:rsidR="00B93D99" w:rsidRPr="0084391F">
        <w:rPr>
          <w:rFonts w:ascii="Times New Roman" w:hAnsi="Times New Roman"/>
          <w:sz w:val="26"/>
          <w:szCs w:val="26"/>
        </w:rPr>
        <w:t xml:space="preserve">» </w:t>
      </w:r>
      <w:r w:rsidR="0058427A" w:rsidRPr="0084391F">
        <w:rPr>
          <w:rFonts w:ascii="Times New Roman" w:hAnsi="Times New Roman"/>
          <w:sz w:val="26"/>
          <w:szCs w:val="26"/>
        </w:rPr>
        <w:t>_______</w:t>
      </w:r>
      <w:r w:rsidR="005D787E" w:rsidRPr="0084391F">
        <w:rPr>
          <w:rFonts w:ascii="Times New Roman" w:hAnsi="Times New Roman"/>
          <w:sz w:val="26"/>
          <w:szCs w:val="26"/>
        </w:rPr>
        <w:t xml:space="preserve"> 20__</w:t>
      </w:r>
      <w:r w:rsidR="00B93D99" w:rsidRPr="0084391F">
        <w:rPr>
          <w:rFonts w:ascii="Times New Roman" w:hAnsi="Times New Roman"/>
          <w:sz w:val="26"/>
          <w:szCs w:val="26"/>
        </w:rPr>
        <w:t xml:space="preserve"> г.</w:t>
      </w:r>
    </w:p>
    <w:p w14:paraId="5FED6303" w14:textId="77777777" w:rsidR="00B93D99" w:rsidRPr="0084391F" w:rsidRDefault="00B93D99" w:rsidP="0084391F">
      <w:pPr>
        <w:tabs>
          <w:tab w:val="left" w:pos="4395"/>
        </w:tabs>
        <w:ind w:firstLine="709"/>
        <w:jc w:val="both"/>
        <w:rPr>
          <w:sz w:val="26"/>
          <w:szCs w:val="26"/>
          <w:lang w:val="ru-RU"/>
        </w:rPr>
      </w:pPr>
    </w:p>
    <w:p w14:paraId="30FC5038" w14:textId="77777777" w:rsidR="00A93D82" w:rsidRPr="0084391F" w:rsidRDefault="000C797B" w:rsidP="0084391F">
      <w:pPr>
        <w:ind w:firstLine="709"/>
        <w:jc w:val="both"/>
        <w:rPr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А</w:t>
      </w:r>
      <w:r w:rsidR="00A93D82" w:rsidRPr="0084391F">
        <w:rPr>
          <w:b/>
          <w:sz w:val="26"/>
          <w:szCs w:val="26"/>
          <w:lang w:val="ru-RU"/>
        </w:rPr>
        <w:t xml:space="preserve">кционерное общество «Томская </w:t>
      </w:r>
      <w:proofErr w:type="spellStart"/>
      <w:r w:rsidR="00A93D82" w:rsidRPr="0084391F">
        <w:rPr>
          <w:b/>
          <w:sz w:val="26"/>
          <w:szCs w:val="26"/>
          <w:lang w:val="ru-RU"/>
        </w:rPr>
        <w:t>энергосбытовая</w:t>
      </w:r>
      <w:proofErr w:type="spellEnd"/>
      <w:r w:rsidR="00A93D82" w:rsidRPr="0084391F">
        <w:rPr>
          <w:b/>
          <w:sz w:val="26"/>
          <w:szCs w:val="26"/>
          <w:lang w:val="ru-RU"/>
        </w:rPr>
        <w:t xml:space="preserve"> компания» (</w:t>
      </w:r>
      <w:r w:rsidR="003A7F19" w:rsidRPr="0084391F">
        <w:rPr>
          <w:b/>
          <w:sz w:val="26"/>
          <w:szCs w:val="26"/>
          <w:lang w:val="ru-RU"/>
        </w:rPr>
        <w:t>АО «Томскэнергосбыт»</w:t>
      </w:r>
      <w:r w:rsidR="00FA28C3" w:rsidRPr="0084391F">
        <w:rPr>
          <w:b/>
          <w:sz w:val="26"/>
          <w:szCs w:val="26"/>
          <w:lang w:val="ru-RU"/>
        </w:rPr>
        <w:t xml:space="preserve">), </w:t>
      </w:r>
      <w:r w:rsidR="00FA28C3" w:rsidRPr="0084391F">
        <w:rPr>
          <w:sz w:val="26"/>
          <w:szCs w:val="26"/>
          <w:lang w:val="ru-RU"/>
        </w:rPr>
        <w:t>именуемое</w:t>
      </w:r>
      <w:r w:rsidR="00B93D99" w:rsidRPr="0084391F">
        <w:rPr>
          <w:sz w:val="26"/>
          <w:szCs w:val="26"/>
          <w:lang w:val="ru-RU"/>
        </w:rPr>
        <w:t xml:space="preserve"> в дальнейшем </w:t>
      </w:r>
      <w:r w:rsidR="00B93D99" w:rsidRPr="0084391F">
        <w:rPr>
          <w:b/>
          <w:sz w:val="26"/>
          <w:szCs w:val="26"/>
          <w:lang w:val="ru-RU"/>
        </w:rPr>
        <w:t>«</w:t>
      </w:r>
      <w:r w:rsidR="0058427A" w:rsidRPr="0084391F">
        <w:rPr>
          <w:b/>
          <w:sz w:val="26"/>
          <w:szCs w:val="26"/>
          <w:lang w:val="ru-RU"/>
        </w:rPr>
        <w:t>Покупатель</w:t>
      </w:r>
      <w:r w:rsidR="00B93D99" w:rsidRPr="0084391F">
        <w:rPr>
          <w:b/>
          <w:sz w:val="26"/>
          <w:szCs w:val="26"/>
          <w:lang w:val="ru-RU"/>
        </w:rPr>
        <w:t>»,</w:t>
      </w:r>
      <w:r w:rsidR="00B93D99" w:rsidRPr="0084391F">
        <w:rPr>
          <w:sz w:val="26"/>
          <w:szCs w:val="26"/>
          <w:lang w:val="ru-RU"/>
        </w:rPr>
        <w:t xml:space="preserve"> в лице </w:t>
      </w:r>
      <w:r w:rsidR="00546861" w:rsidRPr="0084391F">
        <w:rPr>
          <w:sz w:val="26"/>
          <w:szCs w:val="26"/>
          <w:lang w:val="ru-RU"/>
        </w:rPr>
        <w:t>Г</w:t>
      </w:r>
      <w:r w:rsidR="003A7F19" w:rsidRPr="0084391F">
        <w:rPr>
          <w:sz w:val="26"/>
          <w:szCs w:val="26"/>
          <w:lang w:val="ru-RU"/>
        </w:rPr>
        <w:t xml:space="preserve">енерального директора </w:t>
      </w:r>
      <w:r w:rsidR="006E7E0D" w:rsidRPr="0084391F">
        <w:rPr>
          <w:sz w:val="26"/>
          <w:szCs w:val="26"/>
          <w:lang w:val="ru-RU"/>
        </w:rPr>
        <w:t>Кодина Александра Викторовича</w:t>
      </w:r>
      <w:r w:rsidR="003A7F19" w:rsidRPr="0084391F">
        <w:rPr>
          <w:sz w:val="26"/>
          <w:szCs w:val="26"/>
          <w:lang w:val="ru-RU"/>
        </w:rPr>
        <w:t>,</w:t>
      </w:r>
      <w:r w:rsidR="00B93D99" w:rsidRPr="0084391F">
        <w:rPr>
          <w:sz w:val="26"/>
          <w:szCs w:val="26"/>
          <w:lang w:val="ru-RU"/>
        </w:rPr>
        <w:t xml:space="preserve"> действующего на основании </w:t>
      </w:r>
      <w:r w:rsidR="00F238BC" w:rsidRPr="0084391F">
        <w:rPr>
          <w:sz w:val="26"/>
          <w:szCs w:val="26"/>
          <w:lang w:val="ru-RU"/>
        </w:rPr>
        <w:t>Устава</w:t>
      </w:r>
      <w:r w:rsidR="00A93D82" w:rsidRPr="0084391F">
        <w:rPr>
          <w:sz w:val="26"/>
          <w:szCs w:val="26"/>
          <w:lang w:val="ru-RU"/>
        </w:rPr>
        <w:t xml:space="preserve">, </w:t>
      </w:r>
      <w:r w:rsidR="00271240" w:rsidRPr="0084391F">
        <w:rPr>
          <w:sz w:val="26"/>
          <w:szCs w:val="26"/>
          <w:lang w:val="ru-RU"/>
        </w:rPr>
        <w:t xml:space="preserve">с одной </w:t>
      </w:r>
      <w:r w:rsidR="00FA28C3" w:rsidRPr="0084391F">
        <w:rPr>
          <w:sz w:val="26"/>
          <w:szCs w:val="26"/>
          <w:lang w:val="ru-RU"/>
        </w:rPr>
        <w:t>стороны, и</w:t>
      </w:r>
      <w:r w:rsidR="003A7F19" w:rsidRPr="0084391F">
        <w:rPr>
          <w:sz w:val="26"/>
          <w:szCs w:val="26"/>
          <w:lang w:val="ru-RU"/>
        </w:rPr>
        <w:t xml:space="preserve"> </w:t>
      </w:r>
    </w:p>
    <w:p w14:paraId="5A9E3DEC" w14:textId="77777777" w:rsidR="00B93D99" w:rsidRPr="0084391F" w:rsidRDefault="003A7F19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________________</w:t>
      </w:r>
      <w:r w:rsidR="00A93D82" w:rsidRPr="0084391F">
        <w:rPr>
          <w:sz w:val="26"/>
          <w:szCs w:val="26"/>
          <w:lang w:val="ru-RU"/>
        </w:rPr>
        <w:t>_______________________</w:t>
      </w:r>
      <w:r w:rsidRPr="0084391F">
        <w:rPr>
          <w:sz w:val="26"/>
          <w:szCs w:val="26"/>
          <w:lang w:val="ru-RU"/>
        </w:rPr>
        <w:t>__</w:t>
      </w:r>
      <w:r w:rsidR="00B93D99" w:rsidRPr="0084391F">
        <w:rPr>
          <w:sz w:val="26"/>
          <w:szCs w:val="26"/>
          <w:lang w:val="ru-RU"/>
        </w:rPr>
        <w:t xml:space="preserve">, именуемое в дальнейшем </w:t>
      </w:r>
      <w:r w:rsidR="00B93D99" w:rsidRPr="0084391F">
        <w:rPr>
          <w:b/>
          <w:sz w:val="26"/>
          <w:szCs w:val="26"/>
          <w:lang w:val="ru-RU"/>
        </w:rPr>
        <w:t>«</w:t>
      </w:r>
      <w:r w:rsidR="0058427A" w:rsidRPr="0084391F">
        <w:rPr>
          <w:b/>
          <w:sz w:val="26"/>
          <w:szCs w:val="26"/>
          <w:lang w:val="ru-RU"/>
        </w:rPr>
        <w:t>Поставщик</w:t>
      </w:r>
      <w:r w:rsidR="00B93D99" w:rsidRPr="0084391F">
        <w:rPr>
          <w:b/>
          <w:sz w:val="26"/>
          <w:szCs w:val="26"/>
          <w:lang w:val="ru-RU"/>
        </w:rPr>
        <w:t>»,</w:t>
      </w:r>
      <w:r w:rsidR="00B93D99" w:rsidRPr="0084391F">
        <w:rPr>
          <w:sz w:val="26"/>
          <w:szCs w:val="26"/>
          <w:lang w:val="ru-RU"/>
        </w:rPr>
        <w:t xml:space="preserve"> в лице </w:t>
      </w:r>
      <w:r w:rsidRPr="0084391F">
        <w:rPr>
          <w:sz w:val="26"/>
          <w:szCs w:val="26"/>
          <w:lang w:val="ru-RU"/>
        </w:rPr>
        <w:t>_______</w:t>
      </w:r>
      <w:r w:rsidR="00A93D82" w:rsidRPr="0084391F">
        <w:rPr>
          <w:sz w:val="26"/>
          <w:szCs w:val="26"/>
          <w:lang w:val="ru-RU"/>
        </w:rPr>
        <w:t>___________</w:t>
      </w:r>
      <w:r w:rsidRPr="0084391F">
        <w:rPr>
          <w:sz w:val="26"/>
          <w:szCs w:val="26"/>
          <w:lang w:val="ru-RU"/>
        </w:rPr>
        <w:t>_____,</w:t>
      </w:r>
      <w:r w:rsidR="00B93D99" w:rsidRPr="0084391F">
        <w:rPr>
          <w:sz w:val="26"/>
          <w:szCs w:val="26"/>
          <w:lang w:val="ru-RU"/>
        </w:rPr>
        <w:t xml:space="preserve"> действующег</w:t>
      </w:r>
      <w:r w:rsidR="00C67485" w:rsidRPr="0084391F">
        <w:rPr>
          <w:sz w:val="26"/>
          <w:szCs w:val="26"/>
          <w:lang w:val="ru-RU"/>
        </w:rPr>
        <w:t xml:space="preserve">о на основании </w:t>
      </w:r>
      <w:r w:rsidRPr="0084391F">
        <w:rPr>
          <w:sz w:val="26"/>
          <w:szCs w:val="26"/>
          <w:lang w:val="ru-RU"/>
        </w:rPr>
        <w:t>___________</w:t>
      </w:r>
      <w:proofErr w:type="gramStart"/>
      <w:r w:rsidRPr="0084391F">
        <w:rPr>
          <w:sz w:val="26"/>
          <w:szCs w:val="26"/>
          <w:lang w:val="ru-RU"/>
        </w:rPr>
        <w:t>_</w:t>
      </w:r>
      <w:r w:rsidR="00A93D82" w:rsidRPr="0084391F">
        <w:rPr>
          <w:sz w:val="26"/>
          <w:szCs w:val="26"/>
          <w:lang w:val="ru-RU"/>
        </w:rPr>
        <w:t xml:space="preserve">,  </w:t>
      </w:r>
      <w:r w:rsidR="00812704" w:rsidRPr="0084391F">
        <w:rPr>
          <w:sz w:val="26"/>
          <w:szCs w:val="26"/>
          <w:lang w:val="ru-RU"/>
        </w:rPr>
        <w:t xml:space="preserve"> </w:t>
      </w:r>
      <w:proofErr w:type="gramEnd"/>
      <w:r w:rsidR="00812704" w:rsidRPr="0084391F">
        <w:rPr>
          <w:sz w:val="26"/>
          <w:szCs w:val="26"/>
          <w:lang w:val="ru-RU"/>
        </w:rPr>
        <w:t xml:space="preserve">с </w:t>
      </w:r>
      <w:r w:rsidR="00FA28C3" w:rsidRPr="0084391F">
        <w:rPr>
          <w:sz w:val="26"/>
          <w:szCs w:val="26"/>
          <w:lang w:val="ru-RU"/>
        </w:rPr>
        <w:t>другой стороны</w:t>
      </w:r>
      <w:r w:rsidR="00812704" w:rsidRPr="0084391F">
        <w:rPr>
          <w:sz w:val="26"/>
          <w:szCs w:val="26"/>
          <w:lang w:val="ru-RU"/>
        </w:rPr>
        <w:t xml:space="preserve">, </w:t>
      </w:r>
      <w:r w:rsidR="00A93D82" w:rsidRPr="0084391F">
        <w:rPr>
          <w:sz w:val="26"/>
          <w:szCs w:val="26"/>
          <w:lang w:val="ru-RU"/>
        </w:rPr>
        <w:t>заключили настоящий д</w:t>
      </w:r>
      <w:r w:rsidR="0058427A" w:rsidRPr="0084391F">
        <w:rPr>
          <w:sz w:val="26"/>
          <w:szCs w:val="26"/>
          <w:lang w:val="ru-RU"/>
        </w:rPr>
        <w:t>оговор</w:t>
      </w:r>
      <w:r w:rsidR="00B93D99" w:rsidRPr="0084391F">
        <w:rPr>
          <w:sz w:val="26"/>
          <w:szCs w:val="26"/>
          <w:lang w:val="ru-RU"/>
        </w:rPr>
        <w:t xml:space="preserve"> о нижеследующем:</w:t>
      </w:r>
    </w:p>
    <w:p w14:paraId="03BA6ED0" w14:textId="77777777" w:rsidR="00A93D82" w:rsidRPr="0084391F" w:rsidRDefault="00A93D82" w:rsidP="0084391F">
      <w:pPr>
        <w:ind w:firstLine="709"/>
        <w:jc w:val="both"/>
        <w:rPr>
          <w:sz w:val="26"/>
          <w:szCs w:val="26"/>
          <w:lang w:val="ru-RU"/>
        </w:rPr>
      </w:pPr>
    </w:p>
    <w:p w14:paraId="2239E081" w14:textId="77777777" w:rsidR="00A93D82" w:rsidRPr="0084391F" w:rsidRDefault="00B93D99" w:rsidP="0084391F">
      <w:pPr>
        <w:numPr>
          <w:ilvl w:val="0"/>
          <w:numId w:val="7"/>
        </w:numPr>
        <w:ind w:left="0" w:firstLine="709"/>
        <w:jc w:val="center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 xml:space="preserve">ПРЕДМЕТ </w:t>
      </w:r>
      <w:r w:rsidR="0058427A" w:rsidRPr="0084391F">
        <w:rPr>
          <w:b/>
          <w:sz w:val="26"/>
          <w:szCs w:val="26"/>
          <w:lang w:val="ru-RU"/>
        </w:rPr>
        <w:t>ДОГОВОРА</w:t>
      </w:r>
      <w:r w:rsidRPr="0084391F">
        <w:rPr>
          <w:b/>
          <w:sz w:val="26"/>
          <w:szCs w:val="26"/>
          <w:lang w:val="ru-RU"/>
        </w:rPr>
        <w:t>.</w:t>
      </w:r>
    </w:p>
    <w:p w14:paraId="21667E85" w14:textId="0317568B"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1.1.</w:t>
      </w:r>
      <w:r w:rsidRPr="0084391F">
        <w:rPr>
          <w:sz w:val="26"/>
          <w:szCs w:val="26"/>
          <w:lang w:val="ru-RU"/>
        </w:rPr>
        <w:tab/>
        <w:t xml:space="preserve">В соответствии </w:t>
      </w:r>
      <w:r w:rsidR="00FA28C3" w:rsidRPr="0084391F">
        <w:rPr>
          <w:sz w:val="26"/>
          <w:szCs w:val="26"/>
          <w:lang w:val="ru-RU"/>
        </w:rPr>
        <w:t>с Договором</w:t>
      </w:r>
      <w:r w:rsidRPr="0084391F">
        <w:rPr>
          <w:sz w:val="26"/>
          <w:szCs w:val="26"/>
          <w:lang w:val="ru-RU"/>
        </w:rPr>
        <w:t xml:space="preserve"> Поставщик обязуется передать Покупателю </w:t>
      </w:r>
      <w:r w:rsidR="00CB39F7">
        <w:rPr>
          <w:sz w:val="26"/>
          <w:szCs w:val="26"/>
          <w:lang w:val="ru-RU"/>
        </w:rPr>
        <w:t>сервисные контракты</w:t>
      </w:r>
      <w:r w:rsidR="00A07046">
        <w:rPr>
          <w:sz w:val="26"/>
          <w:szCs w:val="26"/>
          <w:lang w:val="ru-RU"/>
        </w:rPr>
        <w:t xml:space="preserve"> </w:t>
      </w:r>
      <w:r w:rsidR="00A07046" w:rsidRPr="004432D1">
        <w:rPr>
          <w:sz w:val="26"/>
          <w:szCs w:val="26"/>
          <w:lang w:val="ru-RU"/>
        </w:rPr>
        <w:t>(далее – Товар)</w:t>
      </w:r>
      <w:r w:rsidR="00CB39F7">
        <w:rPr>
          <w:sz w:val="26"/>
          <w:szCs w:val="26"/>
          <w:lang w:val="ru-RU"/>
        </w:rPr>
        <w:t xml:space="preserve"> на оборудование</w:t>
      </w:r>
      <w:r w:rsidR="00BE4AB5">
        <w:rPr>
          <w:sz w:val="26"/>
          <w:szCs w:val="26"/>
          <w:lang w:val="ru-RU"/>
        </w:rPr>
        <w:t xml:space="preserve"> и программное обеспечение</w:t>
      </w:r>
      <w:r w:rsidR="00CB39F7">
        <w:rPr>
          <w:sz w:val="26"/>
          <w:szCs w:val="26"/>
          <w:lang w:val="ru-RU"/>
        </w:rPr>
        <w:t xml:space="preserve"> </w:t>
      </w:r>
      <w:r w:rsidRPr="0084391F">
        <w:rPr>
          <w:sz w:val="26"/>
          <w:szCs w:val="26"/>
          <w:lang w:val="ru-RU"/>
        </w:rPr>
        <w:t xml:space="preserve">в порядке и на условиях, предусмотренных настоящим Договором и Приложениями к нему. Покупатель обязуется принять и оплатить </w:t>
      </w:r>
      <w:r w:rsidR="000E6DA0">
        <w:rPr>
          <w:sz w:val="26"/>
          <w:szCs w:val="26"/>
          <w:lang w:val="ru-RU"/>
        </w:rPr>
        <w:t>Товар</w:t>
      </w:r>
      <w:r w:rsidRPr="0084391F">
        <w:rPr>
          <w:sz w:val="26"/>
          <w:szCs w:val="26"/>
          <w:lang w:val="ru-RU"/>
        </w:rPr>
        <w:t xml:space="preserve"> на условиях настоящего Договора.</w:t>
      </w:r>
    </w:p>
    <w:p w14:paraId="379823D2" w14:textId="5805723D"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1.</w:t>
      </w:r>
      <w:r w:rsidR="00613B76">
        <w:rPr>
          <w:sz w:val="26"/>
          <w:szCs w:val="26"/>
          <w:lang w:val="ru-RU"/>
        </w:rPr>
        <w:t>2</w:t>
      </w:r>
      <w:r w:rsidRPr="0084391F">
        <w:rPr>
          <w:sz w:val="26"/>
          <w:szCs w:val="26"/>
          <w:lang w:val="ru-RU"/>
        </w:rPr>
        <w:t>.</w:t>
      </w:r>
      <w:r w:rsidRPr="0084391F">
        <w:rPr>
          <w:sz w:val="26"/>
          <w:szCs w:val="26"/>
          <w:lang w:val="ru-RU"/>
        </w:rPr>
        <w:tab/>
      </w:r>
      <w:r w:rsidR="000E6DA0">
        <w:rPr>
          <w:sz w:val="26"/>
          <w:szCs w:val="26"/>
          <w:lang w:val="ru-RU"/>
        </w:rPr>
        <w:t>Товар</w:t>
      </w:r>
      <w:r w:rsidR="000E6DA0" w:rsidRPr="0084391F">
        <w:rPr>
          <w:sz w:val="26"/>
          <w:szCs w:val="26"/>
          <w:lang w:val="ru-RU"/>
        </w:rPr>
        <w:t xml:space="preserve"> </w:t>
      </w:r>
      <w:r w:rsidRPr="0084391F">
        <w:rPr>
          <w:sz w:val="26"/>
          <w:szCs w:val="26"/>
          <w:lang w:val="ru-RU"/>
        </w:rPr>
        <w:t xml:space="preserve">на дату его </w:t>
      </w:r>
      <w:r w:rsidR="00FA28C3" w:rsidRPr="0084391F">
        <w:rPr>
          <w:sz w:val="26"/>
          <w:szCs w:val="26"/>
          <w:lang w:val="ru-RU"/>
        </w:rPr>
        <w:t>доставки Покупателю</w:t>
      </w:r>
      <w:r w:rsidR="00CB39F7">
        <w:rPr>
          <w:sz w:val="26"/>
          <w:szCs w:val="26"/>
          <w:lang w:val="ru-RU"/>
        </w:rPr>
        <w:t xml:space="preserve"> долж</w:t>
      </w:r>
      <w:r w:rsidR="00BE4AB5">
        <w:rPr>
          <w:sz w:val="26"/>
          <w:szCs w:val="26"/>
          <w:lang w:val="ru-RU"/>
        </w:rPr>
        <w:t>е</w:t>
      </w:r>
      <w:r w:rsidR="00CB39F7">
        <w:rPr>
          <w:sz w:val="26"/>
          <w:szCs w:val="26"/>
          <w:lang w:val="ru-RU"/>
        </w:rPr>
        <w:t>н</w:t>
      </w:r>
      <w:r w:rsidRPr="0084391F">
        <w:rPr>
          <w:sz w:val="26"/>
          <w:szCs w:val="26"/>
          <w:lang w:val="ru-RU"/>
        </w:rPr>
        <w:t xml:space="preserve"> быть новым и не использованным</w:t>
      </w:r>
      <w:r w:rsidR="00A07046">
        <w:rPr>
          <w:sz w:val="26"/>
          <w:szCs w:val="26"/>
          <w:lang w:val="ru-RU"/>
        </w:rPr>
        <w:t>и</w:t>
      </w:r>
      <w:r w:rsidRPr="0084391F">
        <w:rPr>
          <w:sz w:val="26"/>
          <w:szCs w:val="26"/>
          <w:lang w:val="ru-RU"/>
        </w:rPr>
        <w:t xml:space="preserve"> ранее, отвечать требованиям законодательства, действующего на территории Российской Федерации.</w:t>
      </w:r>
    </w:p>
    <w:p w14:paraId="62A2F964" w14:textId="4C9B6CFF" w:rsidR="00AD2297" w:rsidRPr="0084391F" w:rsidRDefault="00AD2297" w:rsidP="00CB39F7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1.</w:t>
      </w:r>
      <w:r w:rsidR="00613B76">
        <w:rPr>
          <w:sz w:val="26"/>
          <w:szCs w:val="26"/>
          <w:lang w:val="ru-RU"/>
        </w:rPr>
        <w:t>3</w:t>
      </w:r>
      <w:r w:rsidRPr="0084391F">
        <w:rPr>
          <w:sz w:val="26"/>
          <w:szCs w:val="26"/>
          <w:lang w:val="ru-RU"/>
        </w:rPr>
        <w:t>.</w:t>
      </w:r>
      <w:r w:rsidRPr="0084391F">
        <w:rPr>
          <w:sz w:val="26"/>
          <w:szCs w:val="26"/>
          <w:lang w:val="ru-RU"/>
        </w:rPr>
        <w:tab/>
        <w:t xml:space="preserve">Поставщик гарантирует, что </w:t>
      </w:r>
      <w:r w:rsidR="000E6DA0">
        <w:rPr>
          <w:sz w:val="26"/>
          <w:szCs w:val="26"/>
          <w:lang w:val="ru-RU"/>
        </w:rPr>
        <w:t>Товар</w:t>
      </w:r>
      <w:r w:rsidR="000E6DA0" w:rsidRPr="0084391F">
        <w:rPr>
          <w:sz w:val="26"/>
          <w:szCs w:val="26"/>
          <w:lang w:val="ru-RU"/>
        </w:rPr>
        <w:t xml:space="preserve"> </w:t>
      </w:r>
      <w:r w:rsidRPr="0084391F">
        <w:rPr>
          <w:sz w:val="26"/>
          <w:szCs w:val="26"/>
          <w:lang w:val="ru-RU"/>
        </w:rPr>
        <w:t>на дату его поставки Покупателю не заложен, не наход</w:t>
      </w:r>
      <w:r w:rsidR="00F86118">
        <w:rPr>
          <w:sz w:val="26"/>
          <w:szCs w:val="26"/>
          <w:lang w:val="ru-RU"/>
        </w:rPr>
        <w:t>и</w:t>
      </w:r>
      <w:r w:rsidRPr="0084391F">
        <w:rPr>
          <w:sz w:val="26"/>
          <w:szCs w:val="26"/>
          <w:lang w:val="ru-RU"/>
        </w:rPr>
        <w:t>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</w:t>
      </w:r>
      <w:bookmarkStart w:id="0" w:name="_GoBack"/>
      <w:bookmarkEnd w:id="0"/>
      <w:r w:rsidRPr="0084391F">
        <w:rPr>
          <w:sz w:val="26"/>
          <w:szCs w:val="26"/>
          <w:lang w:val="ru-RU"/>
        </w:rPr>
        <w:t>нтии.</w:t>
      </w:r>
    </w:p>
    <w:p w14:paraId="214663D2" w14:textId="0D1C299E"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1.</w:t>
      </w:r>
      <w:r w:rsidR="00613B76">
        <w:rPr>
          <w:sz w:val="26"/>
          <w:szCs w:val="26"/>
          <w:lang w:val="ru-RU"/>
        </w:rPr>
        <w:t>4</w:t>
      </w:r>
      <w:r w:rsidRPr="0084391F">
        <w:rPr>
          <w:sz w:val="26"/>
          <w:szCs w:val="26"/>
          <w:lang w:val="ru-RU"/>
        </w:rPr>
        <w:t>.</w:t>
      </w:r>
      <w:r w:rsidRPr="0084391F">
        <w:rPr>
          <w:sz w:val="26"/>
          <w:szCs w:val="26"/>
          <w:lang w:val="ru-RU"/>
        </w:rPr>
        <w:tab/>
        <w:t xml:space="preserve">Объем обязательств Поставщика включает в себя, без ограничения приведенным перечнем: </w:t>
      </w:r>
    </w:p>
    <w:p w14:paraId="247037BF" w14:textId="431B0959" w:rsidR="00AD2297" w:rsidRPr="0084391F" w:rsidRDefault="00CB39F7" w:rsidP="0084391F">
      <w:pPr>
        <w:pStyle w:val="af1"/>
        <w:numPr>
          <w:ilvl w:val="0"/>
          <w:numId w:val="12"/>
        </w:numPr>
        <w:ind w:left="0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поставку </w:t>
      </w:r>
      <w:r w:rsidR="000E6DA0">
        <w:rPr>
          <w:sz w:val="26"/>
          <w:szCs w:val="26"/>
          <w:lang w:val="ru-RU"/>
        </w:rPr>
        <w:t>Тов</w:t>
      </w:r>
      <w:r w:rsidR="000E6DA0" w:rsidRPr="00F86118">
        <w:rPr>
          <w:sz w:val="26"/>
          <w:szCs w:val="26"/>
          <w:lang w:val="ru-RU"/>
        </w:rPr>
        <w:t>ар</w:t>
      </w:r>
      <w:r w:rsidR="00F86118">
        <w:rPr>
          <w:sz w:val="26"/>
          <w:szCs w:val="26"/>
          <w:lang w:val="ru-RU"/>
        </w:rPr>
        <w:t>а</w:t>
      </w:r>
      <w:r w:rsidR="00AD2297" w:rsidRPr="0084391F">
        <w:rPr>
          <w:sz w:val="26"/>
          <w:szCs w:val="26"/>
          <w:lang w:val="ru-RU"/>
        </w:rPr>
        <w:t>;</w:t>
      </w:r>
    </w:p>
    <w:p w14:paraId="001766AB" w14:textId="32F9F82E" w:rsidR="00A93D82" w:rsidRPr="0084391F" w:rsidRDefault="00CB39F7" w:rsidP="0084391F">
      <w:pPr>
        <w:pStyle w:val="af1"/>
        <w:numPr>
          <w:ilvl w:val="0"/>
          <w:numId w:val="12"/>
        </w:numPr>
        <w:ind w:left="0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активацию сервисных контрактов по желанию Покупателя</w:t>
      </w:r>
      <w:r w:rsidR="00AD2297" w:rsidRPr="0084391F">
        <w:rPr>
          <w:sz w:val="26"/>
          <w:szCs w:val="26"/>
          <w:lang w:val="ru-RU"/>
        </w:rPr>
        <w:t>.</w:t>
      </w:r>
    </w:p>
    <w:p w14:paraId="1CCA5E27" w14:textId="77777777"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</w:p>
    <w:p w14:paraId="1A8AC235" w14:textId="77777777" w:rsidR="00B93D99" w:rsidRPr="0084391F" w:rsidRDefault="00B93D99" w:rsidP="0084391F">
      <w:pPr>
        <w:pStyle w:val="af1"/>
        <w:numPr>
          <w:ilvl w:val="0"/>
          <w:numId w:val="7"/>
        </w:numPr>
        <w:jc w:val="center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>ОБЩАЯ СТОИМОСТЬ.</w:t>
      </w:r>
      <w:r w:rsidR="00A93D82" w:rsidRPr="0084391F">
        <w:rPr>
          <w:b/>
          <w:sz w:val="26"/>
          <w:szCs w:val="26"/>
          <w:lang w:val="ru-RU"/>
        </w:rPr>
        <w:t xml:space="preserve"> ПОРЯДОК РАСЧЕТОВ.</w:t>
      </w:r>
    </w:p>
    <w:p w14:paraId="584929AB" w14:textId="6740BA70" w:rsidR="00A93D82" w:rsidRPr="0084391F" w:rsidRDefault="00A93D82" w:rsidP="0084391F">
      <w:pPr>
        <w:ind w:firstLine="709"/>
        <w:jc w:val="both"/>
        <w:rPr>
          <w:b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2.</w:t>
      </w:r>
      <w:r w:rsidR="00FA28C3" w:rsidRPr="0084391F">
        <w:rPr>
          <w:sz w:val="26"/>
          <w:szCs w:val="26"/>
          <w:lang w:val="ru-RU"/>
        </w:rPr>
        <w:t>1. Общая</w:t>
      </w:r>
      <w:r w:rsidR="00B93D99" w:rsidRPr="0084391F">
        <w:rPr>
          <w:sz w:val="26"/>
          <w:szCs w:val="26"/>
          <w:lang w:val="ru-RU"/>
        </w:rPr>
        <w:t xml:space="preserve"> стоимость поставляемого </w:t>
      </w:r>
      <w:r w:rsidR="00A07046">
        <w:rPr>
          <w:sz w:val="26"/>
          <w:szCs w:val="26"/>
          <w:lang w:val="ru-RU"/>
        </w:rPr>
        <w:t>Товара</w:t>
      </w:r>
      <w:r w:rsidR="00B93D99" w:rsidRPr="0084391F">
        <w:rPr>
          <w:sz w:val="26"/>
          <w:szCs w:val="26"/>
          <w:lang w:val="ru-RU"/>
        </w:rPr>
        <w:t xml:space="preserve"> </w:t>
      </w:r>
      <w:r w:rsidR="00C67485" w:rsidRPr="0084391F">
        <w:rPr>
          <w:sz w:val="26"/>
          <w:szCs w:val="26"/>
          <w:lang w:val="ru-RU"/>
        </w:rPr>
        <w:t>п</w:t>
      </w:r>
      <w:r w:rsidR="00B93D99" w:rsidRPr="0084391F">
        <w:rPr>
          <w:sz w:val="26"/>
          <w:szCs w:val="26"/>
          <w:lang w:val="ru-RU"/>
        </w:rPr>
        <w:t xml:space="preserve">о настоящему </w:t>
      </w:r>
      <w:r w:rsidR="0058427A" w:rsidRPr="0084391F">
        <w:rPr>
          <w:sz w:val="26"/>
          <w:szCs w:val="26"/>
          <w:lang w:val="ru-RU"/>
        </w:rPr>
        <w:t>Договор</w:t>
      </w:r>
      <w:r w:rsidR="00B93D99" w:rsidRPr="0084391F">
        <w:rPr>
          <w:sz w:val="26"/>
          <w:szCs w:val="26"/>
          <w:lang w:val="ru-RU"/>
        </w:rPr>
        <w:t xml:space="preserve">у составляет </w:t>
      </w:r>
      <w:r w:rsidR="001679B9" w:rsidRPr="0084391F">
        <w:rPr>
          <w:b/>
          <w:sz w:val="26"/>
          <w:szCs w:val="26"/>
          <w:lang w:val="ru-RU"/>
        </w:rPr>
        <w:t>_____________</w:t>
      </w:r>
      <w:proofErr w:type="gramStart"/>
      <w:r w:rsidR="001679B9" w:rsidRPr="0084391F">
        <w:rPr>
          <w:b/>
          <w:sz w:val="26"/>
          <w:szCs w:val="26"/>
          <w:lang w:val="ru-RU"/>
        </w:rPr>
        <w:t>_</w:t>
      </w:r>
      <w:r w:rsidR="00B93D99" w:rsidRPr="0084391F">
        <w:rPr>
          <w:b/>
          <w:sz w:val="26"/>
          <w:szCs w:val="26"/>
          <w:lang w:val="ru-RU"/>
        </w:rPr>
        <w:t>(</w:t>
      </w:r>
      <w:proofErr w:type="gramEnd"/>
      <w:r w:rsidR="001679B9" w:rsidRPr="0084391F">
        <w:rPr>
          <w:b/>
          <w:sz w:val="26"/>
          <w:szCs w:val="26"/>
          <w:lang w:val="ru-RU"/>
        </w:rPr>
        <w:t>___________________________________________</w:t>
      </w:r>
      <w:r w:rsidR="00B93D99" w:rsidRPr="0084391F">
        <w:rPr>
          <w:b/>
          <w:sz w:val="26"/>
          <w:szCs w:val="26"/>
          <w:lang w:val="ru-RU"/>
        </w:rPr>
        <w:t>) рубл</w:t>
      </w:r>
      <w:r w:rsidR="00B41CE8" w:rsidRPr="0084391F">
        <w:rPr>
          <w:b/>
          <w:sz w:val="26"/>
          <w:szCs w:val="26"/>
          <w:lang w:val="ru-RU"/>
        </w:rPr>
        <w:t>ей</w:t>
      </w:r>
      <w:r w:rsidRPr="0084391F">
        <w:rPr>
          <w:b/>
          <w:sz w:val="26"/>
          <w:szCs w:val="26"/>
          <w:lang w:val="ru-RU"/>
        </w:rPr>
        <w:t xml:space="preserve">, в том числе </w:t>
      </w:r>
      <w:r w:rsidR="00B93D99" w:rsidRPr="0084391F">
        <w:rPr>
          <w:b/>
          <w:sz w:val="26"/>
          <w:szCs w:val="26"/>
          <w:lang w:val="ru-RU"/>
        </w:rPr>
        <w:t>НДС</w:t>
      </w:r>
      <w:r w:rsidR="00715D6D">
        <w:rPr>
          <w:b/>
          <w:sz w:val="26"/>
          <w:szCs w:val="26"/>
          <w:lang w:val="ru-RU"/>
        </w:rPr>
        <w:t xml:space="preserve"> 20</w:t>
      </w:r>
      <w:r w:rsidRPr="0084391F">
        <w:rPr>
          <w:b/>
          <w:sz w:val="26"/>
          <w:szCs w:val="26"/>
          <w:lang w:val="ru-RU"/>
        </w:rPr>
        <w:t>%</w:t>
      </w:r>
      <w:r w:rsidR="00B93D99" w:rsidRPr="0084391F">
        <w:rPr>
          <w:b/>
          <w:sz w:val="26"/>
          <w:szCs w:val="26"/>
          <w:lang w:val="ru-RU"/>
        </w:rPr>
        <w:t xml:space="preserve"> в размере </w:t>
      </w:r>
      <w:r w:rsidR="001679B9" w:rsidRPr="0084391F">
        <w:rPr>
          <w:b/>
          <w:sz w:val="26"/>
          <w:szCs w:val="26"/>
          <w:lang w:val="ru-RU"/>
        </w:rPr>
        <w:t>________________</w:t>
      </w:r>
      <w:r w:rsidR="00B93D99" w:rsidRPr="0084391F">
        <w:rPr>
          <w:b/>
          <w:sz w:val="26"/>
          <w:szCs w:val="26"/>
          <w:lang w:val="ru-RU"/>
        </w:rPr>
        <w:t xml:space="preserve"> (</w:t>
      </w:r>
      <w:r w:rsidR="001679B9" w:rsidRPr="0084391F">
        <w:rPr>
          <w:b/>
          <w:sz w:val="26"/>
          <w:szCs w:val="26"/>
          <w:lang w:val="ru-RU"/>
        </w:rPr>
        <w:t>_______________________________</w:t>
      </w:r>
      <w:r w:rsidR="00B41CE8" w:rsidRPr="0084391F">
        <w:rPr>
          <w:b/>
          <w:sz w:val="26"/>
          <w:szCs w:val="26"/>
          <w:lang w:val="ru-RU"/>
        </w:rPr>
        <w:t>) рубл</w:t>
      </w:r>
      <w:r w:rsidR="002F731D" w:rsidRPr="0084391F">
        <w:rPr>
          <w:b/>
          <w:sz w:val="26"/>
          <w:szCs w:val="26"/>
          <w:lang w:val="ru-RU"/>
        </w:rPr>
        <w:t>ей</w:t>
      </w:r>
      <w:r w:rsidR="005E0CBF" w:rsidRPr="0084391F">
        <w:rPr>
          <w:b/>
          <w:sz w:val="26"/>
          <w:szCs w:val="26"/>
          <w:lang w:val="ru-RU"/>
        </w:rPr>
        <w:t>.</w:t>
      </w:r>
    </w:p>
    <w:p w14:paraId="09D06ABA" w14:textId="6E37C2BD"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2.2.</w:t>
      </w:r>
      <w:r w:rsidRPr="0084391F">
        <w:rPr>
          <w:rFonts w:ascii="Times New Roman" w:hAnsi="Times New Roman"/>
          <w:sz w:val="26"/>
          <w:szCs w:val="26"/>
        </w:rPr>
        <w:tab/>
        <w:t xml:space="preserve">Сумма Договора устанавливается в рублях Российской Федерации. Оплата по настоящему Договору производится в рублях. </w:t>
      </w:r>
    </w:p>
    <w:p w14:paraId="1B9B20BD" w14:textId="22869006"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2.3.</w:t>
      </w:r>
      <w:r w:rsidRPr="0084391F">
        <w:rPr>
          <w:rFonts w:ascii="Times New Roman" w:hAnsi="Times New Roman"/>
          <w:sz w:val="26"/>
          <w:szCs w:val="26"/>
        </w:rPr>
        <w:tab/>
        <w:t xml:space="preserve">Сумма </w:t>
      </w:r>
      <w:r w:rsidR="00FA28C3" w:rsidRPr="0084391F">
        <w:rPr>
          <w:rFonts w:ascii="Times New Roman" w:hAnsi="Times New Roman"/>
          <w:sz w:val="26"/>
          <w:szCs w:val="26"/>
        </w:rPr>
        <w:t>Договора включает</w:t>
      </w:r>
      <w:r w:rsidRPr="0084391F">
        <w:rPr>
          <w:rFonts w:ascii="Times New Roman" w:hAnsi="Times New Roman"/>
          <w:sz w:val="26"/>
          <w:szCs w:val="26"/>
        </w:rPr>
        <w:t xml:space="preserve"> в себя стоимость </w:t>
      </w:r>
      <w:r w:rsidR="000E6DA0" w:rsidRPr="000E6DA0">
        <w:rPr>
          <w:rFonts w:ascii="Times New Roman" w:hAnsi="Times New Roman"/>
          <w:sz w:val="26"/>
          <w:szCs w:val="26"/>
        </w:rPr>
        <w:t>Тов</w:t>
      </w:r>
      <w:r w:rsidR="000E6DA0" w:rsidRPr="00F86118">
        <w:rPr>
          <w:rFonts w:ascii="Times New Roman" w:hAnsi="Times New Roman"/>
          <w:sz w:val="26"/>
          <w:szCs w:val="26"/>
        </w:rPr>
        <w:t>ар</w:t>
      </w:r>
      <w:r w:rsidR="00F86118">
        <w:rPr>
          <w:rFonts w:ascii="Times New Roman" w:hAnsi="Times New Roman"/>
          <w:sz w:val="26"/>
          <w:szCs w:val="26"/>
        </w:rPr>
        <w:t>а</w:t>
      </w:r>
      <w:r w:rsidRPr="0084391F">
        <w:rPr>
          <w:rFonts w:ascii="Times New Roman" w:hAnsi="Times New Roman"/>
          <w:sz w:val="26"/>
          <w:szCs w:val="26"/>
        </w:rPr>
        <w:t xml:space="preserve">, затраты Поставщика по </w:t>
      </w:r>
      <w:r w:rsidR="00CB39F7">
        <w:rPr>
          <w:rFonts w:ascii="Times New Roman" w:hAnsi="Times New Roman"/>
          <w:sz w:val="26"/>
          <w:szCs w:val="26"/>
        </w:rPr>
        <w:t xml:space="preserve">передаче </w:t>
      </w:r>
      <w:r w:rsidR="000E6DA0" w:rsidRPr="000E6DA0">
        <w:rPr>
          <w:rFonts w:ascii="Times New Roman" w:hAnsi="Times New Roman"/>
          <w:sz w:val="26"/>
          <w:szCs w:val="26"/>
        </w:rPr>
        <w:t>Тов</w:t>
      </w:r>
      <w:r w:rsidR="000E6DA0" w:rsidRPr="00F86118">
        <w:rPr>
          <w:rFonts w:ascii="Times New Roman" w:hAnsi="Times New Roman"/>
          <w:sz w:val="26"/>
          <w:szCs w:val="26"/>
        </w:rPr>
        <w:t>ар</w:t>
      </w:r>
      <w:r w:rsidR="00F86118">
        <w:rPr>
          <w:rFonts w:ascii="Times New Roman" w:hAnsi="Times New Roman"/>
          <w:sz w:val="26"/>
          <w:szCs w:val="26"/>
        </w:rPr>
        <w:t>а</w:t>
      </w:r>
      <w:r w:rsidRPr="0084391F">
        <w:rPr>
          <w:rFonts w:ascii="Times New Roman" w:hAnsi="Times New Roman"/>
          <w:sz w:val="26"/>
          <w:szCs w:val="26"/>
        </w:rPr>
        <w:t xml:space="preserve">, все налоги, сборы и пошлины, расходы по погрузке, выгрузке, упаковке, таре, а также иные расходы, связанные с осуществлением поставки по настоящему Договору. В случае поставки </w:t>
      </w:r>
      <w:r w:rsidR="000E6DA0" w:rsidRPr="000E6DA0">
        <w:rPr>
          <w:rFonts w:ascii="Times New Roman" w:hAnsi="Times New Roman"/>
          <w:sz w:val="26"/>
          <w:szCs w:val="26"/>
        </w:rPr>
        <w:t>Тов</w:t>
      </w:r>
      <w:r w:rsidR="000E6DA0" w:rsidRPr="00F86118">
        <w:rPr>
          <w:rFonts w:ascii="Times New Roman" w:hAnsi="Times New Roman"/>
          <w:sz w:val="26"/>
          <w:szCs w:val="26"/>
        </w:rPr>
        <w:t>ар</w:t>
      </w:r>
      <w:r w:rsidR="00F86118" w:rsidRPr="00F86118">
        <w:rPr>
          <w:rFonts w:ascii="Times New Roman" w:hAnsi="Times New Roman"/>
          <w:sz w:val="26"/>
          <w:szCs w:val="26"/>
        </w:rPr>
        <w:t>а</w:t>
      </w:r>
      <w:r w:rsidR="000E6DA0" w:rsidRPr="0084391F">
        <w:rPr>
          <w:rFonts w:ascii="Times New Roman" w:hAnsi="Times New Roman"/>
          <w:sz w:val="26"/>
          <w:szCs w:val="26"/>
        </w:rPr>
        <w:t xml:space="preserve"> </w:t>
      </w:r>
      <w:r w:rsidRPr="0084391F">
        <w:rPr>
          <w:rFonts w:ascii="Times New Roman" w:hAnsi="Times New Roman"/>
          <w:sz w:val="26"/>
          <w:szCs w:val="26"/>
        </w:rPr>
        <w:t>иностранного про</w:t>
      </w:r>
      <w:r w:rsidR="00CB39F7">
        <w:rPr>
          <w:rFonts w:ascii="Times New Roman" w:hAnsi="Times New Roman"/>
          <w:sz w:val="26"/>
          <w:szCs w:val="26"/>
        </w:rPr>
        <w:t>изводства цена соответствующ</w:t>
      </w:r>
      <w:r w:rsidR="000E6DA0">
        <w:rPr>
          <w:rFonts w:ascii="Times New Roman" w:hAnsi="Times New Roman"/>
          <w:sz w:val="26"/>
          <w:szCs w:val="26"/>
        </w:rPr>
        <w:t>его</w:t>
      </w:r>
      <w:r w:rsidR="00CB39F7">
        <w:rPr>
          <w:rFonts w:ascii="Times New Roman" w:hAnsi="Times New Roman"/>
          <w:sz w:val="26"/>
          <w:szCs w:val="26"/>
        </w:rPr>
        <w:t xml:space="preserve"> </w:t>
      </w:r>
      <w:r w:rsidR="000E6DA0" w:rsidRPr="000E6DA0">
        <w:rPr>
          <w:rFonts w:ascii="Times New Roman" w:hAnsi="Times New Roman"/>
          <w:sz w:val="26"/>
          <w:szCs w:val="26"/>
        </w:rPr>
        <w:t>То</w:t>
      </w:r>
      <w:r w:rsidR="000E6DA0" w:rsidRPr="00F86118">
        <w:rPr>
          <w:rFonts w:ascii="Times New Roman" w:hAnsi="Times New Roman"/>
          <w:sz w:val="26"/>
          <w:szCs w:val="26"/>
        </w:rPr>
        <w:t>вар</w:t>
      </w:r>
      <w:r w:rsidR="00F86118">
        <w:rPr>
          <w:rFonts w:ascii="Times New Roman" w:hAnsi="Times New Roman"/>
          <w:sz w:val="26"/>
          <w:szCs w:val="26"/>
        </w:rPr>
        <w:t>а</w:t>
      </w:r>
      <w:r w:rsidRPr="0084391F">
        <w:rPr>
          <w:rFonts w:ascii="Times New Roman" w:hAnsi="Times New Roman"/>
          <w:sz w:val="26"/>
          <w:szCs w:val="26"/>
        </w:rPr>
        <w:t xml:space="preserve">, в том числе, включает в себя все таможенные платежи, связанные с таможенным оформлением </w:t>
      </w:r>
      <w:r w:rsidR="000E6DA0" w:rsidRPr="000E6DA0">
        <w:rPr>
          <w:rFonts w:ascii="Times New Roman" w:hAnsi="Times New Roman"/>
          <w:sz w:val="26"/>
          <w:szCs w:val="26"/>
        </w:rPr>
        <w:t>Товар</w:t>
      </w:r>
      <w:r w:rsidR="000E6DA0">
        <w:rPr>
          <w:rFonts w:ascii="Times New Roman" w:hAnsi="Times New Roman"/>
          <w:sz w:val="26"/>
          <w:szCs w:val="26"/>
        </w:rPr>
        <w:t xml:space="preserve">а </w:t>
      </w:r>
      <w:r w:rsidRPr="0084391F">
        <w:rPr>
          <w:rFonts w:ascii="Times New Roman" w:hAnsi="Times New Roman"/>
          <w:sz w:val="26"/>
          <w:szCs w:val="26"/>
        </w:rPr>
        <w:t>для выпуска в свободное обращение на территории Российской Федерации. Сумма Договора является фиксированной и не подлежит изменению в течение срока действия настоящего Договора.</w:t>
      </w:r>
    </w:p>
    <w:p w14:paraId="2943AADC" w14:textId="77777777"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2.4.</w:t>
      </w:r>
      <w:r w:rsidRPr="0084391F">
        <w:rPr>
          <w:rFonts w:ascii="Times New Roman" w:hAnsi="Times New Roman"/>
          <w:sz w:val="26"/>
          <w:szCs w:val="26"/>
        </w:rPr>
        <w:tab/>
        <w:t>Расчеты по настоящему Договору осуществляются в следующем порядке:</w:t>
      </w:r>
    </w:p>
    <w:p w14:paraId="23FE763E" w14:textId="560DF0FD"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lastRenderedPageBreak/>
        <w:t xml:space="preserve">100 % (сто процентов) Суммы Договора, указанной </w:t>
      </w:r>
      <w:r w:rsidR="00FA28C3" w:rsidRPr="0084391F">
        <w:rPr>
          <w:rFonts w:ascii="Times New Roman" w:hAnsi="Times New Roman"/>
          <w:sz w:val="26"/>
          <w:szCs w:val="26"/>
        </w:rPr>
        <w:t>в п.2.1</w:t>
      </w:r>
      <w:r w:rsidRPr="0084391F">
        <w:rPr>
          <w:rFonts w:ascii="Times New Roman" w:hAnsi="Times New Roman"/>
          <w:sz w:val="26"/>
          <w:szCs w:val="26"/>
        </w:rPr>
        <w:t xml:space="preserve"> настоящего Договора, оплачивается в течение </w:t>
      </w:r>
      <w:r w:rsidR="00645A1A">
        <w:rPr>
          <w:rFonts w:ascii="Times New Roman" w:hAnsi="Times New Roman"/>
          <w:sz w:val="26"/>
          <w:szCs w:val="26"/>
        </w:rPr>
        <w:t>15</w:t>
      </w:r>
      <w:r w:rsidR="004A1993">
        <w:rPr>
          <w:rFonts w:ascii="Times New Roman" w:hAnsi="Times New Roman"/>
          <w:sz w:val="26"/>
          <w:szCs w:val="26"/>
        </w:rPr>
        <w:t xml:space="preserve"> (</w:t>
      </w:r>
      <w:r w:rsidR="00645A1A">
        <w:rPr>
          <w:rFonts w:ascii="Times New Roman" w:hAnsi="Times New Roman"/>
          <w:sz w:val="26"/>
          <w:szCs w:val="26"/>
        </w:rPr>
        <w:t>пятнадцати</w:t>
      </w:r>
      <w:r w:rsidR="004A1993">
        <w:rPr>
          <w:rFonts w:ascii="Times New Roman" w:hAnsi="Times New Roman"/>
          <w:sz w:val="26"/>
          <w:szCs w:val="26"/>
        </w:rPr>
        <w:t>)</w:t>
      </w:r>
      <w:r w:rsidR="00715D6D">
        <w:rPr>
          <w:rFonts w:ascii="Times New Roman" w:hAnsi="Times New Roman"/>
          <w:sz w:val="26"/>
          <w:szCs w:val="26"/>
        </w:rPr>
        <w:t xml:space="preserve"> </w:t>
      </w:r>
      <w:r w:rsidR="00CB39F7">
        <w:rPr>
          <w:rFonts w:ascii="Times New Roman" w:hAnsi="Times New Roman"/>
          <w:sz w:val="26"/>
          <w:szCs w:val="26"/>
        </w:rPr>
        <w:t>рабочих</w:t>
      </w:r>
      <w:r w:rsidR="00715D6D">
        <w:rPr>
          <w:rFonts w:ascii="Times New Roman" w:hAnsi="Times New Roman"/>
          <w:sz w:val="26"/>
          <w:szCs w:val="26"/>
        </w:rPr>
        <w:t xml:space="preserve"> дней</w:t>
      </w:r>
      <w:r w:rsidRPr="0084391F">
        <w:rPr>
          <w:rFonts w:ascii="Times New Roman" w:hAnsi="Times New Roman"/>
          <w:sz w:val="26"/>
          <w:szCs w:val="26"/>
        </w:rPr>
        <w:t xml:space="preserve"> от даты поставки </w:t>
      </w:r>
      <w:r w:rsidR="000E6DA0" w:rsidRPr="000E6DA0">
        <w:rPr>
          <w:rFonts w:ascii="Times New Roman" w:hAnsi="Times New Roman"/>
          <w:sz w:val="26"/>
          <w:szCs w:val="26"/>
        </w:rPr>
        <w:t>Товар</w:t>
      </w:r>
      <w:r w:rsidR="000E6DA0">
        <w:rPr>
          <w:rFonts w:ascii="Times New Roman" w:hAnsi="Times New Roman"/>
          <w:sz w:val="26"/>
          <w:szCs w:val="26"/>
        </w:rPr>
        <w:t xml:space="preserve">а </w:t>
      </w:r>
      <w:r w:rsidRPr="0084391F">
        <w:rPr>
          <w:rFonts w:ascii="Times New Roman" w:hAnsi="Times New Roman"/>
          <w:sz w:val="26"/>
          <w:szCs w:val="26"/>
        </w:rPr>
        <w:t xml:space="preserve">и </w:t>
      </w:r>
      <w:r w:rsidR="00BE4AB5">
        <w:rPr>
          <w:rFonts w:ascii="Times New Roman" w:hAnsi="Times New Roman"/>
          <w:sz w:val="26"/>
          <w:szCs w:val="26"/>
        </w:rPr>
        <w:t>его</w:t>
      </w:r>
      <w:r w:rsidRPr="0084391F">
        <w:rPr>
          <w:rFonts w:ascii="Times New Roman" w:hAnsi="Times New Roman"/>
          <w:sz w:val="26"/>
          <w:szCs w:val="26"/>
        </w:rPr>
        <w:t xml:space="preserve"> принятия Покупателем с подписанием Товарной накладной унифицированной формы ТОРГ-12 и при условии предоставления Поставщиком Покупателю всех следующих надлежаще оформленных документов:</w:t>
      </w:r>
    </w:p>
    <w:p w14:paraId="740AE477" w14:textId="77777777"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• Счета(</w:t>
      </w:r>
      <w:proofErr w:type="spellStart"/>
      <w:r w:rsidRPr="0084391F">
        <w:rPr>
          <w:rFonts w:ascii="Times New Roman" w:hAnsi="Times New Roman"/>
          <w:sz w:val="26"/>
          <w:szCs w:val="26"/>
        </w:rPr>
        <w:t>ов</w:t>
      </w:r>
      <w:proofErr w:type="spellEnd"/>
      <w:r w:rsidRPr="0084391F">
        <w:rPr>
          <w:rFonts w:ascii="Times New Roman" w:hAnsi="Times New Roman"/>
          <w:sz w:val="26"/>
          <w:szCs w:val="26"/>
        </w:rPr>
        <w:t>)-фактуры;</w:t>
      </w:r>
    </w:p>
    <w:p w14:paraId="47DC0698" w14:textId="179A6C1D" w:rsidR="00715D6D" w:rsidRPr="0084391F" w:rsidRDefault="00AD2297" w:rsidP="00BE4AB5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• Счета(</w:t>
      </w:r>
      <w:proofErr w:type="spellStart"/>
      <w:r w:rsidRPr="0084391F">
        <w:rPr>
          <w:rFonts w:ascii="Times New Roman" w:hAnsi="Times New Roman"/>
          <w:sz w:val="26"/>
          <w:szCs w:val="26"/>
        </w:rPr>
        <w:t>ов</w:t>
      </w:r>
      <w:proofErr w:type="spellEnd"/>
      <w:r w:rsidRPr="0084391F">
        <w:rPr>
          <w:rFonts w:ascii="Times New Roman" w:hAnsi="Times New Roman"/>
          <w:sz w:val="26"/>
          <w:szCs w:val="26"/>
        </w:rPr>
        <w:t>);</w:t>
      </w:r>
    </w:p>
    <w:p w14:paraId="5EF5CE62" w14:textId="77777777"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• Товарной(</w:t>
      </w:r>
      <w:proofErr w:type="spellStart"/>
      <w:r w:rsidRPr="0084391F">
        <w:rPr>
          <w:rFonts w:ascii="Times New Roman" w:hAnsi="Times New Roman"/>
          <w:sz w:val="26"/>
          <w:szCs w:val="26"/>
        </w:rPr>
        <w:t>ых</w:t>
      </w:r>
      <w:proofErr w:type="spellEnd"/>
      <w:r w:rsidRPr="0084391F">
        <w:rPr>
          <w:rFonts w:ascii="Times New Roman" w:hAnsi="Times New Roman"/>
          <w:sz w:val="26"/>
          <w:szCs w:val="26"/>
        </w:rPr>
        <w:t>) накладной(</w:t>
      </w:r>
      <w:proofErr w:type="spellStart"/>
      <w:r w:rsidRPr="0084391F">
        <w:rPr>
          <w:rFonts w:ascii="Times New Roman" w:hAnsi="Times New Roman"/>
          <w:sz w:val="26"/>
          <w:szCs w:val="26"/>
        </w:rPr>
        <w:t>ых</w:t>
      </w:r>
      <w:proofErr w:type="spellEnd"/>
      <w:r w:rsidRPr="0084391F">
        <w:rPr>
          <w:rFonts w:ascii="Times New Roman" w:hAnsi="Times New Roman"/>
          <w:sz w:val="26"/>
          <w:szCs w:val="26"/>
        </w:rPr>
        <w:t>) унифицированной формы ТОРГ-12.</w:t>
      </w:r>
    </w:p>
    <w:p w14:paraId="16FB654A" w14:textId="7E8C386E" w:rsidR="00AD2297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Счета, не подтвержденные документами, не оплачиваются.</w:t>
      </w:r>
    </w:p>
    <w:p w14:paraId="645DDF40" w14:textId="4E0A8320" w:rsidR="0036052D" w:rsidRPr="0084391F" w:rsidRDefault="0036052D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36052D">
        <w:rPr>
          <w:rFonts w:ascii="Times New Roman" w:hAnsi="Times New Roman"/>
          <w:sz w:val="26"/>
          <w:szCs w:val="26"/>
        </w:rPr>
        <w:t>Днем оплаты признается дата списания денежных средств с корреспондентского счета банка, обслуживающего Покупателя</w:t>
      </w:r>
    </w:p>
    <w:p w14:paraId="456979A3" w14:textId="2DFFF020" w:rsidR="00AD2297" w:rsidRPr="0084391F" w:rsidRDefault="00AD2297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2.</w:t>
      </w:r>
      <w:r w:rsidR="006D0C96" w:rsidRPr="0084391F">
        <w:rPr>
          <w:rFonts w:ascii="Times New Roman" w:hAnsi="Times New Roman"/>
          <w:sz w:val="26"/>
          <w:szCs w:val="26"/>
        </w:rPr>
        <w:t>5</w:t>
      </w:r>
      <w:r w:rsidRPr="0084391F">
        <w:rPr>
          <w:rFonts w:ascii="Times New Roman" w:hAnsi="Times New Roman"/>
          <w:sz w:val="26"/>
          <w:szCs w:val="26"/>
        </w:rPr>
        <w:t>.</w:t>
      </w:r>
      <w:r w:rsidRPr="0084391F">
        <w:rPr>
          <w:rFonts w:ascii="Times New Roman" w:hAnsi="Times New Roman"/>
          <w:sz w:val="26"/>
          <w:szCs w:val="26"/>
        </w:rPr>
        <w:tab/>
        <w:t>В случае возникновения претензий Покупателя в отношении качества, комплектности, количества и/или а</w:t>
      </w:r>
      <w:r w:rsidR="00CB39F7">
        <w:rPr>
          <w:rFonts w:ascii="Times New Roman" w:hAnsi="Times New Roman"/>
          <w:sz w:val="26"/>
          <w:szCs w:val="26"/>
        </w:rPr>
        <w:t>ссортимента поставленн</w:t>
      </w:r>
      <w:r w:rsidR="000E6DA0">
        <w:rPr>
          <w:rFonts w:ascii="Times New Roman" w:hAnsi="Times New Roman"/>
          <w:sz w:val="26"/>
          <w:szCs w:val="26"/>
        </w:rPr>
        <w:t>ого</w:t>
      </w:r>
      <w:r w:rsidR="00CB39F7">
        <w:rPr>
          <w:rFonts w:ascii="Times New Roman" w:hAnsi="Times New Roman"/>
          <w:sz w:val="26"/>
          <w:szCs w:val="26"/>
        </w:rPr>
        <w:t xml:space="preserve"> </w:t>
      </w:r>
      <w:r w:rsidR="000E6DA0" w:rsidRPr="000E6DA0">
        <w:rPr>
          <w:rFonts w:ascii="Times New Roman" w:hAnsi="Times New Roman"/>
          <w:sz w:val="26"/>
          <w:szCs w:val="26"/>
        </w:rPr>
        <w:t>Товар</w:t>
      </w:r>
      <w:r w:rsidR="000E6DA0">
        <w:rPr>
          <w:rFonts w:ascii="Times New Roman" w:hAnsi="Times New Roman"/>
          <w:sz w:val="26"/>
          <w:szCs w:val="26"/>
        </w:rPr>
        <w:t>а</w:t>
      </w:r>
      <w:r w:rsidRPr="0084391F">
        <w:rPr>
          <w:rFonts w:ascii="Times New Roman" w:hAnsi="Times New Roman"/>
          <w:sz w:val="26"/>
          <w:szCs w:val="26"/>
        </w:rPr>
        <w:t xml:space="preserve">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</w:t>
      </w:r>
      <w:r w:rsidR="00CB39F7">
        <w:rPr>
          <w:rFonts w:ascii="Times New Roman" w:hAnsi="Times New Roman"/>
          <w:sz w:val="26"/>
          <w:szCs w:val="26"/>
        </w:rPr>
        <w:t>задержку оплаты за поставленн</w:t>
      </w:r>
      <w:r w:rsidR="000E6DA0">
        <w:rPr>
          <w:rFonts w:ascii="Times New Roman" w:hAnsi="Times New Roman"/>
          <w:sz w:val="26"/>
          <w:szCs w:val="26"/>
        </w:rPr>
        <w:t>ый</w:t>
      </w:r>
      <w:r w:rsidR="00CB39F7">
        <w:rPr>
          <w:rFonts w:ascii="Times New Roman" w:hAnsi="Times New Roman"/>
          <w:sz w:val="26"/>
          <w:szCs w:val="26"/>
        </w:rPr>
        <w:t xml:space="preserve"> </w:t>
      </w:r>
      <w:r w:rsidR="000E6DA0" w:rsidRPr="000E6DA0">
        <w:rPr>
          <w:rFonts w:ascii="Times New Roman" w:hAnsi="Times New Roman"/>
          <w:sz w:val="26"/>
          <w:szCs w:val="26"/>
        </w:rPr>
        <w:t>Товар</w:t>
      </w:r>
      <w:r w:rsidRPr="0084391F">
        <w:rPr>
          <w:rFonts w:ascii="Times New Roman" w:hAnsi="Times New Roman"/>
          <w:sz w:val="26"/>
          <w:szCs w:val="26"/>
        </w:rPr>
        <w:t>.</w:t>
      </w:r>
    </w:p>
    <w:p w14:paraId="7A6C2D11" w14:textId="77777777" w:rsidR="00A93D82" w:rsidRPr="0084391F" w:rsidRDefault="006D0C96" w:rsidP="0084391F">
      <w:pPr>
        <w:pStyle w:val="a3"/>
        <w:ind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2.6</w:t>
      </w:r>
      <w:r w:rsidR="00AD2297" w:rsidRPr="0084391F">
        <w:rPr>
          <w:rFonts w:ascii="Times New Roman" w:hAnsi="Times New Roman"/>
          <w:sz w:val="26"/>
          <w:szCs w:val="26"/>
        </w:rPr>
        <w:t>.</w:t>
      </w:r>
      <w:r w:rsidR="00AD2297" w:rsidRPr="0084391F">
        <w:rPr>
          <w:rFonts w:ascii="Times New Roman" w:hAnsi="Times New Roman"/>
          <w:sz w:val="26"/>
          <w:szCs w:val="26"/>
        </w:rPr>
        <w:tab/>
        <w:t>Поставщик не позднее 5 числа месяца, следующего за отчетным месяцем,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14:paraId="2309D0A0" w14:textId="77777777" w:rsidR="0084391F" w:rsidRDefault="0084391F" w:rsidP="0084391F">
      <w:pPr>
        <w:jc w:val="both"/>
        <w:rPr>
          <w:b/>
          <w:sz w:val="26"/>
          <w:szCs w:val="26"/>
          <w:lang w:val="ru-RU"/>
        </w:rPr>
      </w:pPr>
    </w:p>
    <w:p w14:paraId="4A954FE2" w14:textId="77777777" w:rsidR="0069356E" w:rsidRPr="0084391F" w:rsidRDefault="0069356E" w:rsidP="0069356E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ind w:left="0" w:firstLine="709"/>
        <w:jc w:val="center"/>
        <w:rPr>
          <w:color w:val="000000"/>
          <w:sz w:val="26"/>
          <w:szCs w:val="26"/>
          <w:lang w:val="ru-RU"/>
        </w:rPr>
      </w:pPr>
      <w:r w:rsidRPr="0084391F">
        <w:rPr>
          <w:b/>
          <w:color w:val="000000"/>
          <w:sz w:val="26"/>
          <w:szCs w:val="26"/>
          <w:lang w:val="ru-RU"/>
        </w:rPr>
        <w:t>СРОКИ, ПОРЯДОК И УСЛОВИЯ ПОСТАВКИ.</w:t>
      </w:r>
    </w:p>
    <w:p w14:paraId="5D266F0F" w14:textId="45362FDC"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Качеств</w:t>
      </w:r>
      <w:r w:rsidR="000E6DA0">
        <w:rPr>
          <w:color w:val="000000"/>
          <w:sz w:val="26"/>
          <w:szCs w:val="26"/>
          <w:lang w:val="ru-RU"/>
        </w:rPr>
        <w:t>о и комплектность поставляемого</w:t>
      </w:r>
      <w:r w:rsidR="00CB39F7">
        <w:rPr>
          <w:color w:val="000000"/>
          <w:sz w:val="26"/>
          <w:szCs w:val="26"/>
          <w:lang w:val="ru-RU"/>
        </w:rPr>
        <w:t xml:space="preserve">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sz w:val="26"/>
          <w:szCs w:val="26"/>
          <w:lang w:val="ru-RU"/>
        </w:rPr>
        <w:t>а</w:t>
      </w:r>
      <w:r w:rsidR="00343AE0">
        <w:rPr>
          <w:color w:val="000000"/>
          <w:sz w:val="26"/>
          <w:szCs w:val="26"/>
          <w:lang w:val="ru-RU"/>
        </w:rPr>
        <w:t xml:space="preserve"> </w:t>
      </w:r>
      <w:r w:rsidRPr="0084391F">
        <w:rPr>
          <w:color w:val="000000"/>
          <w:sz w:val="26"/>
          <w:szCs w:val="26"/>
          <w:lang w:val="ru-RU"/>
        </w:rPr>
        <w:t xml:space="preserve">должны соответствовать требованиям Покупателя, применительно к каждой позиции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sz w:val="26"/>
          <w:szCs w:val="26"/>
          <w:lang w:val="ru-RU"/>
        </w:rPr>
        <w:t>а</w:t>
      </w:r>
      <w:r w:rsidRPr="0084391F">
        <w:rPr>
          <w:color w:val="000000"/>
          <w:sz w:val="26"/>
          <w:szCs w:val="26"/>
          <w:lang w:val="ru-RU"/>
        </w:rPr>
        <w:t>.</w:t>
      </w:r>
    </w:p>
    <w:p w14:paraId="05E23116" w14:textId="572714F5" w:rsidR="00AD2297" w:rsidRPr="00BE4AB5" w:rsidRDefault="00AD2297" w:rsidP="00BE4AB5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Поставщик обязан одновременно с передачей каждой партии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sz w:val="26"/>
          <w:szCs w:val="26"/>
          <w:lang w:val="ru-RU"/>
        </w:rPr>
        <w:t>а</w:t>
      </w:r>
      <w:r w:rsidRPr="0084391F">
        <w:rPr>
          <w:color w:val="000000"/>
          <w:sz w:val="26"/>
          <w:szCs w:val="26"/>
          <w:lang w:val="ru-RU"/>
        </w:rPr>
        <w:t xml:space="preserve"> передать Покупателю (грузополучателю) его принадлежности, а также относящиеся к нему документы, оформленные надлежащим образом:</w:t>
      </w:r>
    </w:p>
    <w:p w14:paraId="5181D575" w14:textId="77777777" w:rsidR="00AD2297" w:rsidRPr="0084391F" w:rsidRDefault="00AD2297" w:rsidP="0084391F">
      <w:pPr>
        <w:widowControl w:val="0"/>
        <w:numPr>
          <w:ilvl w:val="0"/>
          <w:numId w:val="13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Товарная накладная унифицированной формы ТОРГ-12;</w:t>
      </w:r>
    </w:p>
    <w:p w14:paraId="0821925B" w14:textId="18AA4C83"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В случае если при </w:t>
      </w:r>
      <w:r w:rsidR="00343AE0">
        <w:rPr>
          <w:color w:val="000000"/>
          <w:sz w:val="26"/>
          <w:szCs w:val="26"/>
          <w:lang w:val="ru-RU"/>
        </w:rPr>
        <w:t xml:space="preserve">приемке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sz w:val="26"/>
          <w:szCs w:val="26"/>
          <w:lang w:val="ru-RU"/>
        </w:rPr>
        <w:t>а</w:t>
      </w:r>
      <w:r w:rsidRPr="0084391F">
        <w:rPr>
          <w:color w:val="000000"/>
          <w:sz w:val="26"/>
          <w:szCs w:val="26"/>
          <w:lang w:val="ru-RU"/>
        </w:rPr>
        <w:t xml:space="preserve">, во время производства работ по </w:t>
      </w:r>
      <w:r w:rsidR="00343AE0">
        <w:rPr>
          <w:color w:val="000000"/>
          <w:sz w:val="26"/>
          <w:szCs w:val="26"/>
          <w:lang w:val="ru-RU"/>
        </w:rPr>
        <w:t>активации сервисных контрактов</w:t>
      </w:r>
      <w:r w:rsidR="00343AE0" w:rsidRPr="0084391F">
        <w:rPr>
          <w:color w:val="000000"/>
          <w:sz w:val="26"/>
          <w:szCs w:val="26"/>
          <w:lang w:val="ru-RU"/>
        </w:rPr>
        <w:t xml:space="preserve"> или</w:t>
      </w:r>
      <w:r w:rsidRPr="0084391F">
        <w:rPr>
          <w:color w:val="000000"/>
          <w:sz w:val="26"/>
          <w:szCs w:val="26"/>
          <w:lang w:val="ru-RU"/>
        </w:rPr>
        <w:t xml:space="preserve"> в течение </w:t>
      </w:r>
      <w:r w:rsidR="00343AE0">
        <w:rPr>
          <w:color w:val="000000"/>
          <w:sz w:val="26"/>
          <w:szCs w:val="26"/>
          <w:lang w:val="ru-RU"/>
        </w:rPr>
        <w:t xml:space="preserve">срока действия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color w:val="000000"/>
          <w:sz w:val="26"/>
          <w:szCs w:val="26"/>
          <w:lang w:val="ru-RU"/>
        </w:rPr>
        <w:t xml:space="preserve">а </w:t>
      </w:r>
      <w:r w:rsidR="00343AE0">
        <w:rPr>
          <w:color w:val="000000"/>
          <w:sz w:val="26"/>
          <w:szCs w:val="26"/>
          <w:lang w:val="ru-RU"/>
        </w:rPr>
        <w:t xml:space="preserve">будут обнаружены любые дефекты или </w:t>
      </w:r>
      <w:r w:rsidRPr="0084391F">
        <w:rPr>
          <w:color w:val="000000"/>
          <w:sz w:val="26"/>
          <w:szCs w:val="26"/>
          <w:lang w:val="ru-RU"/>
        </w:rPr>
        <w:t xml:space="preserve">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14:paraId="747426C2" w14:textId="65B62107" w:rsidR="00AD2297" w:rsidRPr="0084391F" w:rsidRDefault="00AD2297" w:rsidP="0084391F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производит за свой счет замену </w:t>
      </w:r>
      <w:r w:rsidR="00343AE0">
        <w:rPr>
          <w:color w:val="000000"/>
          <w:sz w:val="26"/>
          <w:szCs w:val="26"/>
          <w:lang w:val="ru-RU"/>
        </w:rPr>
        <w:t>сервисного контракта</w:t>
      </w:r>
      <w:r w:rsidRPr="0084391F">
        <w:rPr>
          <w:color w:val="000000"/>
          <w:sz w:val="26"/>
          <w:szCs w:val="26"/>
          <w:lang w:val="ru-RU"/>
        </w:rPr>
        <w:t>;</w:t>
      </w:r>
    </w:p>
    <w:p w14:paraId="26FFE2B4" w14:textId="4F891AC5" w:rsidR="00AD2297" w:rsidRPr="00343AE0" w:rsidRDefault="00AD2297" w:rsidP="0084391F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343AE0">
        <w:rPr>
          <w:color w:val="000000"/>
          <w:sz w:val="26"/>
          <w:szCs w:val="26"/>
          <w:lang w:val="ru-RU"/>
        </w:rPr>
        <w:t>возвра</w:t>
      </w:r>
      <w:r w:rsidR="00343AE0" w:rsidRPr="00343AE0">
        <w:rPr>
          <w:color w:val="000000"/>
          <w:sz w:val="26"/>
          <w:szCs w:val="26"/>
          <w:lang w:val="ru-RU"/>
        </w:rPr>
        <w:t>щает Покупателю стоимость сервисного контракта</w:t>
      </w:r>
      <w:r w:rsidRPr="00343AE0">
        <w:rPr>
          <w:color w:val="000000"/>
          <w:sz w:val="26"/>
          <w:szCs w:val="26"/>
          <w:lang w:val="ru-RU"/>
        </w:rPr>
        <w:t>;</w:t>
      </w:r>
    </w:p>
    <w:p w14:paraId="0DB7D842" w14:textId="4A32DD1E"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>В течение гарантийного срока Поставщик гарантирует</w:t>
      </w:r>
      <w:r w:rsidR="00343AE0">
        <w:rPr>
          <w:sz w:val="26"/>
          <w:szCs w:val="26"/>
          <w:lang w:val="ru-RU"/>
        </w:rPr>
        <w:t xml:space="preserve"> полнофункциональный</w:t>
      </w:r>
      <w:r w:rsidRPr="0084391F">
        <w:rPr>
          <w:sz w:val="26"/>
          <w:szCs w:val="26"/>
          <w:lang w:val="ru-RU"/>
        </w:rPr>
        <w:t xml:space="preserve"> </w:t>
      </w:r>
      <w:r w:rsidR="00343AE0">
        <w:rPr>
          <w:sz w:val="26"/>
          <w:szCs w:val="26"/>
          <w:lang w:val="ru-RU"/>
        </w:rPr>
        <w:t xml:space="preserve">сервис </w:t>
      </w:r>
      <w:r w:rsidRPr="0084391F">
        <w:rPr>
          <w:sz w:val="26"/>
          <w:szCs w:val="26"/>
          <w:lang w:val="ru-RU"/>
        </w:rPr>
        <w:t xml:space="preserve">в соответствии с техническим </w:t>
      </w:r>
      <w:r w:rsidR="00343AE0">
        <w:rPr>
          <w:sz w:val="26"/>
          <w:szCs w:val="26"/>
          <w:lang w:val="ru-RU"/>
        </w:rPr>
        <w:t xml:space="preserve">характеристиками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sz w:val="26"/>
          <w:szCs w:val="26"/>
          <w:lang w:val="ru-RU"/>
        </w:rPr>
        <w:t>а</w:t>
      </w:r>
      <w:r w:rsidRPr="0084391F">
        <w:rPr>
          <w:sz w:val="26"/>
          <w:szCs w:val="26"/>
          <w:lang w:val="ru-RU"/>
        </w:rPr>
        <w:t>, установленными Договором, и возможность его использования по назначению</w:t>
      </w:r>
      <w:r w:rsidR="001679B9" w:rsidRPr="0084391F">
        <w:rPr>
          <w:sz w:val="26"/>
          <w:szCs w:val="26"/>
          <w:lang w:val="ru-RU"/>
        </w:rPr>
        <w:t>.</w:t>
      </w:r>
    </w:p>
    <w:p w14:paraId="60F0161F" w14:textId="77777777" w:rsidR="00AD2297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В </w:t>
      </w:r>
      <w:r w:rsidR="00FA28C3" w:rsidRPr="0084391F">
        <w:rPr>
          <w:color w:val="000000"/>
          <w:sz w:val="26"/>
          <w:szCs w:val="26"/>
          <w:lang w:val="ru-RU"/>
        </w:rPr>
        <w:t>случае, уклонения</w:t>
      </w:r>
      <w:r w:rsidRPr="0084391F">
        <w:rPr>
          <w:color w:val="000000"/>
          <w:sz w:val="26"/>
          <w:szCs w:val="26"/>
          <w:lang w:val="ru-RU"/>
        </w:rPr>
        <w:t xml:space="preserve">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14:paraId="758D7B4D" w14:textId="4E962346" w:rsidR="0069356E" w:rsidRPr="00BE4AB5" w:rsidRDefault="0069356E" w:rsidP="00BE4AB5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Срок поставки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sz w:val="26"/>
          <w:szCs w:val="26"/>
          <w:lang w:val="ru-RU"/>
        </w:rPr>
        <w:t>а</w:t>
      </w:r>
      <w:r w:rsidR="00A07046" w:rsidRPr="000E6DA0">
        <w:rPr>
          <w:color w:val="000000"/>
          <w:sz w:val="26"/>
          <w:szCs w:val="26"/>
          <w:lang w:val="ru-RU"/>
        </w:rPr>
        <w:t xml:space="preserve">: с </w:t>
      </w:r>
      <w:r w:rsidR="00AD59FB">
        <w:rPr>
          <w:color w:val="000000"/>
          <w:sz w:val="26"/>
          <w:szCs w:val="26"/>
          <w:lang w:val="ru-RU"/>
        </w:rPr>
        <w:t xml:space="preserve">01 </w:t>
      </w:r>
      <w:r w:rsidR="00F82F0D">
        <w:rPr>
          <w:color w:val="000000"/>
          <w:sz w:val="26"/>
          <w:szCs w:val="26"/>
          <w:lang w:val="ru-RU"/>
        </w:rPr>
        <w:t>сентября</w:t>
      </w:r>
      <w:r w:rsidR="00F82F0D" w:rsidRPr="000E6DA0">
        <w:rPr>
          <w:color w:val="000000"/>
          <w:sz w:val="26"/>
          <w:szCs w:val="26"/>
          <w:lang w:val="ru-RU"/>
        </w:rPr>
        <w:t xml:space="preserve"> </w:t>
      </w:r>
      <w:r w:rsidR="00A07046" w:rsidRPr="000E6DA0">
        <w:rPr>
          <w:color w:val="000000"/>
          <w:sz w:val="26"/>
          <w:szCs w:val="26"/>
          <w:lang w:val="ru-RU"/>
        </w:rPr>
        <w:t xml:space="preserve">2020 года </w:t>
      </w:r>
      <w:r w:rsidR="00343AE0" w:rsidRPr="000E6DA0">
        <w:rPr>
          <w:color w:val="000000"/>
          <w:sz w:val="26"/>
          <w:szCs w:val="26"/>
          <w:lang w:val="ru-RU"/>
        </w:rPr>
        <w:t xml:space="preserve">по </w:t>
      </w:r>
      <w:r w:rsidR="00AD59FB">
        <w:rPr>
          <w:color w:val="000000"/>
          <w:sz w:val="26"/>
          <w:szCs w:val="26"/>
          <w:lang w:val="ru-RU"/>
        </w:rPr>
        <w:t>30</w:t>
      </w:r>
      <w:r w:rsidR="000B2BFB" w:rsidRPr="000E6DA0">
        <w:rPr>
          <w:color w:val="000000"/>
          <w:sz w:val="26"/>
          <w:szCs w:val="26"/>
          <w:lang w:val="ru-RU"/>
        </w:rPr>
        <w:t>.</w:t>
      </w:r>
      <w:r w:rsidR="00F82F0D">
        <w:rPr>
          <w:color w:val="000000"/>
          <w:sz w:val="26"/>
          <w:szCs w:val="26"/>
          <w:lang w:val="ru-RU"/>
        </w:rPr>
        <w:t>1</w:t>
      </w:r>
      <w:r w:rsidR="00690C3B" w:rsidRPr="000E6DA0">
        <w:rPr>
          <w:color w:val="000000"/>
          <w:sz w:val="26"/>
          <w:szCs w:val="26"/>
          <w:lang w:val="ru-RU"/>
        </w:rPr>
        <w:t>0</w:t>
      </w:r>
      <w:r w:rsidR="00B15F6D" w:rsidRPr="000E6DA0">
        <w:rPr>
          <w:color w:val="000000"/>
          <w:sz w:val="26"/>
          <w:szCs w:val="26"/>
          <w:lang w:val="ru-RU"/>
        </w:rPr>
        <w:t>.20</w:t>
      </w:r>
      <w:r w:rsidR="00AD59FB">
        <w:rPr>
          <w:color w:val="000000"/>
          <w:sz w:val="26"/>
          <w:szCs w:val="26"/>
          <w:lang w:val="ru-RU"/>
        </w:rPr>
        <w:t>20</w:t>
      </w:r>
      <w:r w:rsidR="00A07046" w:rsidRPr="000E6DA0">
        <w:rPr>
          <w:color w:val="000000"/>
          <w:sz w:val="26"/>
          <w:szCs w:val="26"/>
          <w:lang w:val="ru-RU"/>
        </w:rPr>
        <w:t xml:space="preserve"> года</w:t>
      </w:r>
      <w:r w:rsidRPr="0084391F">
        <w:rPr>
          <w:color w:val="000000"/>
          <w:sz w:val="26"/>
          <w:szCs w:val="26"/>
          <w:lang w:val="ru-RU"/>
        </w:rPr>
        <w:t xml:space="preserve">. Поставщик в счет цены Договора должен </w:t>
      </w:r>
      <w:r w:rsidR="00343AE0">
        <w:rPr>
          <w:color w:val="000000"/>
          <w:sz w:val="26"/>
          <w:szCs w:val="26"/>
          <w:lang w:val="ru-RU"/>
        </w:rPr>
        <w:t xml:space="preserve">передать </w:t>
      </w:r>
      <w:r w:rsidR="000E6DA0" w:rsidRPr="000E6DA0">
        <w:rPr>
          <w:sz w:val="26"/>
          <w:szCs w:val="26"/>
          <w:lang w:val="ru-RU"/>
        </w:rPr>
        <w:t>Товар</w:t>
      </w:r>
      <w:r w:rsidR="00343AE0">
        <w:rPr>
          <w:color w:val="000000"/>
          <w:sz w:val="26"/>
          <w:szCs w:val="26"/>
          <w:lang w:val="ru-RU"/>
        </w:rPr>
        <w:t xml:space="preserve"> и коды активации контрактов </w:t>
      </w:r>
      <w:r w:rsidR="00343AE0">
        <w:rPr>
          <w:color w:val="000000"/>
          <w:sz w:val="26"/>
          <w:szCs w:val="26"/>
          <w:lang w:val="ru-RU"/>
        </w:rPr>
        <w:lastRenderedPageBreak/>
        <w:t>Покупателю в электронном виде.</w:t>
      </w:r>
      <w:r w:rsidR="00BE4AB5">
        <w:rPr>
          <w:color w:val="000000"/>
          <w:sz w:val="26"/>
          <w:szCs w:val="26"/>
          <w:lang w:val="ru-RU"/>
        </w:rPr>
        <w:t xml:space="preserve"> Поставка Товара должна быть осуществлена не позднее срока начала действия сервисного контракта, указанного в Спецификации к Договору (Приложение №1).</w:t>
      </w:r>
    </w:p>
    <w:p w14:paraId="19140B11" w14:textId="791E4586" w:rsidR="0069356E" w:rsidRPr="0084391F" w:rsidRDefault="0069356E" w:rsidP="0069356E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Право собственности и риск случайного повреждения, гибели </w:t>
      </w:r>
      <w:r w:rsidR="00F11928">
        <w:rPr>
          <w:color w:val="000000"/>
          <w:sz w:val="26"/>
          <w:szCs w:val="26"/>
          <w:lang w:val="ru-RU"/>
        </w:rPr>
        <w:t xml:space="preserve">сервисного контракта </w:t>
      </w:r>
      <w:r w:rsidRPr="0084391F">
        <w:rPr>
          <w:color w:val="000000"/>
          <w:sz w:val="26"/>
          <w:szCs w:val="26"/>
          <w:lang w:val="ru-RU"/>
        </w:rPr>
        <w:t>переходит от Поставщика к Покупателю с момента подписания Товарной накладной унифицированной формы ТОРГ-12. Поставщик считается исполни</w:t>
      </w:r>
      <w:r w:rsidR="00936227">
        <w:rPr>
          <w:color w:val="000000"/>
          <w:sz w:val="26"/>
          <w:szCs w:val="26"/>
          <w:lang w:val="ru-RU"/>
        </w:rPr>
        <w:t xml:space="preserve">вшим обязательство по поставке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color w:val="000000"/>
          <w:sz w:val="26"/>
          <w:szCs w:val="26"/>
          <w:lang w:val="ru-RU"/>
        </w:rPr>
        <w:t xml:space="preserve">а </w:t>
      </w:r>
      <w:r w:rsidRPr="0084391F">
        <w:rPr>
          <w:color w:val="000000"/>
          <w:sz w:val="26"/>
          <w:szCs w:val="26"/>
          <w:lang w:val="ru-RU"/>
        </w:rPr>
        <w:t>Покупателю с момента, указанного в настоящем пункте.</w:t>
      </w:r>
    </w:p>
    <w:p w14:paraId="30F937FC" w14:textId="3B0816F1" w:rsidR="0069356E" w:rsidRPr="0084391F" w:rsidRDefault="0069356E" w:rsidP="0069356E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color w:val="000000"/>
          <w:sz w:val="26"/>
          <w:szCs w:val="26"/>
          <w:lang w:val="ru-RU"/>
        </w:rPr>
        <w:t xml:space="preserve">ы </w:t>
      </w:r>
      <w:r w:rsidRPr="0084391F">
        <w:rPr>
          <w:color w:val="000000"/>
          <w:sz w:val="26"/>
          <w:szCs w:val="26"/>
          <w:lang w:val="ru-RU"/>
        </w:rPr>
        <w:t xml:space="preserve">на время переоформления Поставщиком таких документов, что не освобождает Поставщика от ответственности за просрочку срока поставки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sz w:val="26"/>
          <w:szCs w:val="26"/>
          <w:lang w:val="ru-RU"/>
        </w:rPr>
        <w:t>а</w:t>
      </w:r>
      <w:r w:rsidRPr="0084391F">
        <w:rPr>
          <w:color w:val="000000"/>
          <w:sz w:val="26"/>
          <w:szCs w:val="26"/>
          <w:lang w:val="ru-RU"/>
        </w:rPr>
        <w:t>.</w:t>
      </w:r>
    </w:p>
    <w:p w14:paraId="63E589D9" w14:textId="3089280E" w:rsidR="0069356E" w:rsidRDefault="0069356E" w:rsidP="0069356E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Поставщик,</w:t>
      </w:r>
      <w:r w:rsidR="00936227">
        <w:rPr>
          <w:color w:val="000000"/>
          <w:sz w:val="26"/>
          <w:szCs w:val="26"/>
          <w:lang w:val="ru-RU"/>
        </w:rPr>
        <w:t xml:space="preserve"> допустивший недопоставку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sz w:val="26"/>
          <w:szCs w:val="26"/>
          <w:lang w:val="ru-RU"/>
        </w:rPr>
        <w:t>а</w:t>
      </w:r>
      <w:r w:rsidRPr="0084391F">
        <w:rPr>
          <w:color w:val="000000"/>
          <w:sz w:val="26"/>
          <w:szCs w:val="26"/>
          <w:lang w:val="ru-RU"/>
        </w:rPr>
        <w:t>, обязан восполнить недопоставленное количество в течение десяти дней с момента обнаружения недопоставки.</w:t>
      </w:r>
    </w:p>
    <w:p w14:paraId="77E638B9" w14:textId="3566C027" w:rsidR="0084391F" w:rsidRDefault="0084391F" w:rsidP="0084391F">
      <w:pPr>
        <w:widowControl w:val="0"/>
        <w:shd w:val="clear" w:color="auto" w:fill="FFFFFF"/>
        <w:tabs>
          <w:tab w:val="left" w:pos="720"/>
        </w:tabs>
        <w:autoSpaceDE w:val="0"/>
        <w:autoSpaceDN w:val="0"/>
        <w:ind w:left="709"/>
        <w:jc w:val="both"/>
        <w:rPr>
          <w:color w:val="000000"/>
          <w:sz w:val="26"/>
          <w:szCs w:val="26"/>
          <w:lang w:val="ru-RU"/>
        </w:rPr>
      </w:pPr>
    </w:p>
    <w:p w14:paraId="41E65BAE" w14:textId="77777777" w:rsidR="00E35A7F" w:rsidRPr="0084391F" w:rsidRDefault="00E35A7F" w:rsidP="0084391F">
      <w:pPr>
        <w:widowControl w:val="0"/>
        <w:shd w:val="clear" w:color="auto" w:fill="FFFFFF"/>
        <w:tabs>
          <w:tab w:val="left" w:pos="720"/>
        </w:tabs>
        <w:autoSpaceDE w:val="0"/>
        <w:autoSpaceDN w:val="0"/>
        <w:ind w:left="709"/>
        <w:jc w:val="both"/>
        <w:rPr>
          <w:color w:val="000000"/>
          <w:sz w:val="26"/>
          <w:szCs w:val="26"/>
          <w:lang w:val="ru-RU"/>
        </w:rPr>
      </w:pPr>
    </w:p>
    <w:p w14:paraId="561B0AD1" w14:textId="77777777" w:rsidR="00AD2297" w:rsidRPr="0084391F" w:rsidRDefault="00AD2297" w:rsidP="0084391F">
      <w:pPr>
        <w:widowControl w:val="0"/>
        <w:numPr>
          <w:ilvl w:val="0"/>
          <w:numId w:val="15"/>
        </w:numPr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t>КОЛИЧЕС</w:t>
      </w:r>
      <w:r w:rsidR="000508F2" w:rsidRPr="0084391F">
        <w:rPr>
          <w:b/>
          <w:color w:val="000000"/>
          <w:sz w:val="26"/>
          <w:szCs w:val="26"/>
          <w:lang w:val="ru-RU"/>
        </w:rPr>
        <w:t>Т</w:t>
      </w:r>
      <w:r w:rsidRPr="0084391F">
        <w:rPr>
          <w:b/>
          <w:color w:val="000000"/>
          <w:sz w:val="26"/>
          <w:szCs w:val="26"/>
          <w:lang w:val="ru-RU"/>
        </w:rPr>
        <w:t>ВО И АССОРТИМЕНТ</w:t>
      </w:r>
    </w:p>
    <w:p w14:paraId="667AC645" w14:textId="54ED9D4E" w:rsidR="00AD2297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Количество, цена, единица измерения и ассортимент </w:t>
      </w:r>
      <w:r w:rsidR="000E6DA0">
        <w:rPr>
          <w:color w:val="000000"/>
          <w:sz w:val="26"/>
          <w:szCs w:val="26"/>
          <w:lang w:val="ru-RU"/>
        </w:rPr>
        <w:t xml:space="preserve">поставляемого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color w:val="000000"/>
          <w:sz w:val="26"/>
          <w:szCs w:val="26"/>
          <w:lang w:val="ru-RU"/>
        </w:rPr>
        <w:t xml:space="preserve">а </w:t>
      </w:r>
      <w:r w:rsidRPr="0084391F">
        <w:rPr>
          <w:color w:val="000000"/>
          <w:sz w:val="26"/>
          <w:szCs w:val="26"/>
          <w:lang w:val="ru-RU"/>
        </w:rPr>
        <w:t>указываются Сторонами в Спецификации (Приложение № 1 к настоящему Договору).</w:t>
      </w:r>
    </w:p>
    <w:p w14:paraId="0F1536D0" w14:textId="77777777" w:rsidR="0081505E" w:rsidRPr="0084391F" w:rsidRDefault="0081505E" w:rsidP="0081505E">
      <w:pPr>
        <w:widowControl w:val="0"/>
        <w:shd w:val="clear" w:color="auto" w:fill="FFFFFF"/>
        <w:tabs>
          <w:tab w:val="left" w:pos="720"/>
        </w:tabs>
        <w:autoSpaceDE w:val="0"/>
        <w:autoSpaceDN w:val="0"/>
        <w:ind w:left="709"/>
        <w:jc w:val="both"/>
        <w:rPr>
          <w:color w:val="000000"/>
          <w:sz w:val="26"/>
          <w:szCs w:val="26"/>
          <w:lang w:val="ru-RU"/>
        </w:rPr>
      </w:pPr>
    </w:p>
    <w:p w14:paraId="3BE472B3" w14:textId="77777777" w:rsidR="00AD2297" w:rsidRPr="0084391F" w:rsidRDefault="00AD2297" w:rsidP="0084391F">
      <w:pPr>
        <w:ind w:firstLine="709"/>
        <w:jc w:val="both"/>
        <w:rPr>
          <w:color w:val="000000"/>
          <w:sz w:val="26"/>
          <w:szCs w:val="26"/>
          <w:lang w:val="ru-RU"/>
        </w:rPr>
      </w:pPr>
    </w:p>
    <w:p w14:paraId="46110C27" w14:textId="77777777" w:rsidR="00AD2297" w:rsidRPr="0084391F" w:rsidRDefault="00AD2297" w:rsidP="0084391F">
      <w:pPr>
        <w:widowControl w:val="0"/>
        <w:numPr>
          <w:ilvl w:val="0"/>
          <w:numId w:val="15"/>
        </w:numPr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t>ТАРА, УПАКОВКА, МАРКИРОВКА</w:t>
      </w:r>
    </w:p>
    <w:p w14:paraId="170C06D1" w14:textId="240CB665" w:rsidR="00AD2297" w:rsidRPr="0084391F" w:rsidRDefault="000E6DA0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0E6DA0">
        <w:rPr>
          <w:sz w:val="26"/>
          <w:szCs w:val="26"/>
          <w:lang w:val="ru-RU"/>
        </w:rPr>
        <w:t>Товар</w:t>
      </w:r>
      <w:r w:rsidR="00AD2297" w:rsidRPr="0084391F">
        <w:rPr>
          <w:color w:val="000000"/>
          <w:sz w:val="26"/>
          <w:szCs w:val="26"/>
          <w:lang w:val="ru-RU"/>
        </w:rPr>
        <w:t>, поставляемы</w:t>
      </w:r>
      <w:r>
        <w:rPr>
          <w:color w:val="000000"/>
          <w:sz w:val="26"/>
          <w:szCs w:val="26"/>
          <w:lang w:val="ru-RU"/>
        </w:rPr>
        <w:t>й</w:t>
      </w:r>
      <w:r w:rsidR="00AD2297" w:rsidRPr="0084391F">
        <w:rPr>
          <w:color w:val="000000"/>
          <w:sz w:val="26"/>
          <w:szCs w:val="26"/>
          <w:lang w:val="ru-RU"/>
        </w:rPr>
        <w:t xml:space="preserve"> по настоящему Договору, долж</w:t>
      </w:r>
      <w:r w:rsidR="004432D1">
        <w:rPr>
          <w:color w:val="000000"/>
          <w:sz w:val="26"/>
          <w:szCs w:val="26"/>
          <w:lang w:val="ru-RU"/>
        </w:rPr>
        <w:t>е</w:t>
      </w:r>
      <w:r>
        <w:rPr>
          <w:color w:val="000000"/>
          <w:sz w:val="26"/>
          <w:szCs w:val="26"/>
          <w:lang w:val="ru-RU"/>
        </w:rPr>
        <w:t>н быть передан</w:t>
      </w:r>
      <w:r w:rsidR="00AD2297" w:rsidRPr="0084391F">
        <w:rPr>
          <w:color w:val="000000"/>
          <w:sz w:val="26"/>
          <w:szCs w:val="26"/>
          <w:lang w:val="ru-RU"/>
        </w:rPr>
        <w:t xml:space="preserve"> Поставщиком в </w:t>
      </w:r>
      <w:r w:rsidR="00936227">
        <w:rPr>
          <w:color w:val="000000"/>
          <w:sz w:val="26"/>
          <w:szCs w:val="26"/>
          <w:lang w:val="ru-RU"/>
        </w:rPr>
        <w:t>электронном виде.</w:t>
      </w:r>
    </w:p>
    <w:p w14:paraId="436E40D0" w14:textId="77777777"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14:paraId="6EA3F79C" w14:textId="77777777" w:rsidR="00AD2297" w:rsidRPr="0084391F" w:rsidRDefault="00AD2297" w:rsidP="0084391F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14:paraId="235F1907" w14:textId="77777777" w:rsidR="00AD2297" w:rsidRPr="00936227" w:rsidRDefault="00AD2297" w:rsidP="0084391F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  <w:lang w:val="ru-RU"/>
        </w:rPr>
      </w:pPr>
      <w:r w:rsidRPr="0084391F">
        <w:rPr>
          <w:b/>
          <w:color w:val="000000"/>
          <w:sz w:val="26"/>
          <w:szCs w:val="26"/>
          <w:lang w:val="ru-RU"/>
        </w:rPr>
        <w:t>ПРИЕМКА ПО КАЧЕСТВУ И КОЛИЧЕСТВУ</w:t>
      </w:r>
    </w:p>
    <w:p w14:paraId="66C794EF" w14:textId="54F809D7" w:rsidR="00624EE6" w:rsidRPr="00624EE6" w:rsidRDefault="00624EE6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624EE6">
        <w:rPr>
          <w:color w:val="000000"/>
          <w:sz w:val="26"/>
          <w:szCs w:val="26"/>
          <w:lang w:val="ru-RU"/>
        </w:rPr>
        <w:t>Поставка Товара, указанного в Приложении №1</w:t>
      </w:r>
      <w:r w:rsidR="00F82F0D">
        <w:rPr>
          <w:color w:val="000000"/>
          <w:sz w:val="26"/>
          <w:szCs w:val="26"/>
          <w:lang w:val="ru-RU"/>
        </w:rPr>
        <w:t>,</w:t>
      </w:r>
      <w:r w:rsidRPr="00624EE6">
        <w:rPr>
          <w:color w:val="000000"/>
          <w:sz w:val="26"/>
          <w:szCs w:val="26"/>
          <w:lang w:val="ru-RU"/>
        </w:rPr>
        <w:t xml:space="preserve"> осуществляется в электронном виде на адрес </w:t>
      </w:r>
      <w:r w:rsidR="004432D1">
        <w:rPr>
          <w:color w:val="000000"/>
          <w:sz w:val="26"/>
          <w:szCs w:val="26"/>
          <w:lang w:val="ru-RU"/>
        </w:rPr>
        <w:t>электронной почты</w:t>
      </w:r>
      <w:r w:rsidR="0059503A">
        <w:rPr>
          <w:color w:val="000000"/>
          <w:sz w:val="26"/>
          <w:szCs w:val="26"/>
          <w:lang w:val="ru-RU"/>
        </w:rPr>
        <w:t xml:space="preserve"> </w:t>
      </w:r>
      <w:r w:rsidRPr="00624EE6">
        <w:rPr>
          <w:color w:val="000000"/>
          <w:sz w:val="26"/>
          <w:szCs w:val="26"/>
          <w:lang w:val="ru-RU"/>
        </w:rPr>
        <w:t>mobile@ensb.tomsk.ru.</w:t>
      </w:r>
    </w:p>
    <w:p w14:paraId="3F624929" w14:textId="7CB92B85"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i/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Поставщик в дату, следующую за датой </w:t>
      </w:r>
      <w:r w:rsidR="00936227">
        <w:rPr>
          <w:color w:val="000000"/>
          <w:sz w:val="26"/>
          <w:szCs w:val="26"/>
          <w:lang w:val="ru-RU"/>
        </w:rPr>
        <w:t xml:space="preserve">передачи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color w:val="000000"/>
          <w:sz w:val="26"/>
          <w:szCs w:val="26"/>
          <w:lang w:val="ru-RU"/>
        </w:rPr>
        <w:t xml:space="preserve">а </w:t>
      </w:r>
      <w:r w:rsidRPr="0084391F">
        <w:rPr>
          <w:color w:val="000000"/>
          <w:sz w:val="26"/>
          <w:szCs w:val="26"/>
          <w:lang w:val="ru-RU"/>
        </w:rPr>
        <w:t>Покупател</w:t>
      </w:r>
      <w:r w:rsidR="00936227">
        <w:rPr>
          <w:color w:val="000000"/>
          <w:sz w:val="26"/>
          <w:szCs w:val="26"/>
          <w:lang w:val="ru-RU"/>
        </w:rPr>
        <w:t>ю</w:t>
      </w:r>
      <w:r w:rsidRPr="0084391F">
        <w:rPr>
          <w:color w:val="000000"/>
          <w:sz w:val="26"/>
          <w:szCs w:val="26"/>
          <w:lang w:val="ru-RU"/>
        </w:rPr>
        <w:t xml:space="preserve"> (до 12:00 по московскому времени), обязан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(подписанные Поставщиком товарная накладная по форме ТОРГ-12 и счета–фактуры), должны быть направлены Покупателю не позднее 5 (пяти) календарных дней с даты </w:t>
      </w:r>
      <w:r w:rsidR="00936227">
        <w:rPr>
          <w:color w:val="000000"/>
          <w:sz w:val="26"/>
          <w:szCs w:val="26"/>
          <w:lang w:val="ru-RU"/>
        </w:rPr>
        <w:t xml:space="preserve">передачи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sz w:val="26"/>
          <w:szCs w:val="26"/>
          <w:lang w:val="ru-RU"/>
        </w:rPr>
        <w:t>а</w:t>
      </w:r>
      <w:r w:rsidR="00936227">
        <w:rPr>
          <w:color w:val="000000"/>
          <w:sz w:val="26"/>
          <w:szCs w:val="26"/>
          <w:lang w:val="ru-RU"/>
        </w:rPr>
        <w:t xml:space="preserve"> Покупателю</w:t>
      </w:r>
      <w:r w:rsidRPr="0084391F">
        <w:rPr>
          <w:color w:val="000000"/>
          <w:sz w:val="26"/>
          <w:szCs w:val="26"/>
          <w:lang w:val="ru-RU"/>
        </w:rPr>
        <w:t xml:space="preserve">. </w:t>
      </w:r>
    </w:p>
    <w:p w14:paraId="389D88C1" w14:textId="0803A769" w:rsidR="00AD2297" w:rsidRPr="0084391F" w:rsidRDefault="00AD2297" w:rsidP="0084391F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Документы, указанные в пункте 2.4.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</w:t>
      </w:r>
      <w:r w:rsidRPr="0084391F">
        <w:rPr>
          <w:color w:val="000000"/>
          <w:sz w:val="26"/>
          <w:szCs w:val="26"/>
          <w:lang w:val="ru-RU"/>
        </w:rPr>
        <w:lastRenderedPageBreak/>
        <w:t>недостающие документы Покупателю, что не освобождает Поставщика от ответственности, предусмотренной в пункте 8.</w:t>
      </w:r>
      <w:r w:rsidR="00E11D71" w:rsidRPr="0084391F">
        <w:rPr>
          <w:color w:val="000000"/>
          <w:sz w:val="26"/>
          <w:szCs w:val="26"/>
          <w:lang w:val="ru-RU"/>
        </w:rPr>
        <w:t>6</w:t>
      </w:r>
      <w:r w:rsidRPr="0084391F">
        <w:rPr>
          <w:color w:val="000000"/>
          <w:sz w:val="26"/>
          <w:szCs w:val="26"/>
          <w:lang w:val="ru-RU"/>
        </w:rPr>
        <w:t xml:space="preserve"> настоящего Договора. В случае наличия ошибок и иных неточностей в указанных копиях документов Покупатель уведомляет об этом Поставщика в течение 2 (двух) календарных дней с даты получения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8.</w:t>
      </w:r>
      <w:r w:rsidR="00E11D71" w:rsidRPr="0084391F">
        <w:rPr>
          <w:color w:val="000000"/>
          <w:sz w:val="26"/>
          <w:szCs w:val="26"/>
          <w:lang w:val="ru-RU"/>
        </w:rPr>
        <w:t>6</w:t>
      </w:r>
      <w:r w:rsidRPr="0084391F">
        <w:rPr>
          <w:color w:val="000000"/>
          <w:sz w:val="26"/>
          <w:szCs w:val="26"/>
          <w:lang w:val="ru-RU"/>
        </w:rPr>
        <w:t xml:space="preserve"> настоящего   Договора.</w:t>
      </w:r>
    </w:p>
    <w:p w14:paraId="0E942C4F" w14:textId="711E8D02" w:rsidR="00AD2297" w:rsidRPr="0084391F" w:rsidRDefault="00022AED" w:rsidP="0084391F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>6.4</w:t>
      </w:r>
      <w:r w:rsidR="00AD2297" w:rsidRPr="0084391F">
        <w:rPr>
          <w:color w:val="000000"/>
          <w:sz w:val="26"/>
          <w:szCs w:val="26"/>
          <w:lang w:val="ru-RU"/>
        </w:rPr>
        <w:tab/>
        <w:t xml:space="preserve">В течение 10 (десяти) календарных дней с даты получения подписанных со стороны Поставщика оригинала товарной накладной по форме ТОРГ-12 и счет-фактуры, Покупатель направляет Поставщику подписанные со своей стороны экземпляры указанных оригиналов документов, либо предоставляет мотивированный отказ в приемке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color w:val="000000"/>
          <w:sz w:val="26"/>
          <w:szCs w:val="26"/>
          <w:lang w:val="ru-RU"/>
        </w:rPr>
        <w:t xml:space="preserve">а </w:t>
      </w:r>
      <w:r w:rsidR="00AD2297" w:rsidRPr="0084391F">
        <w:rPr>
          <w:color w:val="000000"/>
          <w:sz w:val="26"/>
          <w:szCs w:val="26"/>
          <w:lang w:val="ru-RU"/>
        </w:rPr>
        <w:t xml:space="preserve">с указанием дефектов и недостатков, выявленных в процессе приемки, а также с требованием об устранении Поставщиком указанных дефектов и неточностей в приемлемой для Покупателя форме и сроки. </w:t>
      </w:r>
    </w:p>
    <w:p w14:paraId="65747E28" w14:textId="77777777" w:rsidR="00B94920" w:rsidRPr="0084391F" w:rsidRDefault="00B94920" w:rsidP="0084391F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14:paraId="4118ABDC" w14:textId="77777777" w:rsidR="00AD2297" w:rsidRPr="0084391F" w:rsidRDefault="00AD2297" w:rsidP="0084391F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t>ОТВЕТСТВЕННОСТЬ ПО ДОГОВОРУ</w:t>
      </w:r>
    </w:p>
    <w:p w14:paraId="6A85DCE7" w14:textId="761527E7" w:rsidR="00AD2297" w:rsidRPr="00BC699D" w:rsidRDefault="00AD2297" w:rsidP="00BC699D">
      <w:pPr>
        <w:pStyle w:val="af1"/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74"/>
        <w:jc w:val="both"/>
        <w:rPr>
          <w:color w:val="000000"/>
          <w:sz w:val="26"/>
          <w:szCs w:val="26"/>
          <w:lang w:val="ru-RU"/>
        </w:rPr>
      </w:pPr>
      <w:r w:rsidRPr="00BC699D">
        <w:rPr>
          <w:color w:val="000000"/>
          <w:sz w:val="26"/>
          <w:szCs w:val="26"/>
          <w:lang w:val="ru-RU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14:paraId="2C787CC9" w14:textId="63CDF3F5" w:rsidR="00AD2297" w:rsidRPr="00BC699D" w:rsidRDefault="00AD2297" w:rsidP="00BC699D">
      <w:pPr>
        <w:pStyle w:val="af1"/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BC699D">
        <w:rPr>
          <w:color w:val="000000"/>
          <w:sz w:val="26"/>
          <w:szCs w:val="26"/>
          <w:lang w:val="ru-RU"/>
        </w:rPr>
        <w:t>За нарушение сроков оконч</w:t>
      </w:r>
      <w:r w:rsidR="000E6DA0" w:rsidRPr="00BC699D">
        <w:rPr>
          <w:color w:val="000000"/>
          <w:sz w:val="26"/>
          <w:szCs w:val="26"/>
          <w:lang w:val="ru-RU"/>
        </w:rPr>
        <w:t>ательных расчетов за поставленный</w:t>
      </w:r>
      <w:r w:rsidRPr="00BC699D">
        <w:rPr>
          <w:color w:val="000000"/>
          <w:sz w:val="26"/>
          <w:szCs w:val="26"/>
          <w:lang w:val="ru-RU"/>
        </w:rPr>
        <w:t xml:space="preserve"> по настоящему Договору </w:t>
      </w:r>
      <w:r w:rsidR="000E6DA0" w:rsidRPr="00BC699D">
        <w:rPr>
          <w:sz w:val="26"/>
          <w:szCs w:val="26"/>
          <w:lang w:val="ru-RU"/>
        </w:rPr>
        <w:t>Товар</w:t>
      </w:r>
      <w:r w:rsidR="000E6DA0" w:rsidRPr="00BC699D">
        <w:rPr>
          <w:color w:val="000000"/>
          <w:sz w:val="26"/>
          <w:szCs w:val="26"/>
          <w:lang w:val="ru-RU"/>
        </w:rPr>
        <w:t xml:space="preserve"> </w:t>
      </w:r>
      <w:r w:rsidRPr="00BC699D">
        <w:rPr>
          <w:color w:val="000000"/>
          <w:sz w:val="26"/>
          <w:szCs w:val="26"/>
          <w:lang w:val="ru-RU"/>
        </w:rPr>
        <w:t>Покупатель выплачивает по письменному требованию Поставщика неустойку в размере 1/36</w:t>
      </w:r>
      <w:r w:rsidR="001E75E0" w:rsidRPr="00BC699D">
        <w:rPr>
          <w:color w:val="000000"/>
          <w:sz w:val="26"/>
          <w:szCs w:val="26"/>
          <w:lang w:val="ru-RU"/>
        </w:rPr>
        <w:t>5</w:t>
      </w:r>
      <w:r w:rsidRPr="00BC699D">
        <w:rPr>
          <w:color w:val="000000"/>
          <w:sz w:val="26"/>
          <w:szCs w:val="26"/>
          <w:lang w:val="ru-RU"/>
        </w:rPr>
        <w:t xml:space="preserve"> </w:t>
      </w:r>
      <w:r w:rsidR="009E582F" w:rsidRPr="00BC699D">
        <w:rPr>
          <w:color w:val="000000"/>
          <w:sz w:val="26"/>
          <w:szCs w:val="26"/>
          <w:lang w:val="ru-RU"/>
        </w:rPr>
        <w:t xml:space="preserve">ключевой </w:t>
      </w:r>
      <w:r w:rsidRPr="00BC699D">
        <w:rPr>
          <w:color w:val="000000"/>
          <w:sz w:val="26"/>
          <w:szCs w:val="26"/>
          <w:lang w:val="ru-RU"/>
        </w:rPr>
        <w:t>ставки</w:t>
      </w:r>
      <w:r w:rsidRPr="00BC699D">
        <w:rPr>
          <w:sz w:val="26"/>
          <w:szCs w:val="26"/>
          <w:lang w:val="ru-RU"/>
        </w:rPr>
        <w:t xml:space="preserve"> ЦБ РФ </w:t>
      </w:r>
      <w:r w:rsidRPr="00BC699D">
        <w:rPr>
          <w:color w:val="000000"/>
          <w:sz w:val="26"/>
          <w:szCs w:val="26"/>
          <w:lang w:val="ru-RU"/>
        </w:rPr>
        <w:t>от просроченной суммы за каждый день просрочки.</w:t>
      </w:r>
    </w:p>
    <w:p w14:paraId="2557EFF5" w14:textId="669C39FF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За нарушение итогового срока поставки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sz w:val="26"/>
          <w:szCs w:val="26"/>
          <w:lang w:val="ru-RU"/>
        </w:rPr>
        <w:t>а</w:t>
      </w:r>
      <w:r w:rsidRPr="0084391F">
        <w:rPr>
          <w:color w:val="000000"/>
          <w:sz w:val="26"/>
          <w:szCs w:val="26"/>
          <w:lang w:val="ru-RU"/>
        </w:rPr>
        <w:t xml:space="preserve">, указанного в пункте </w:t>
      </w:r>
      <w:r w:rsidR="0069356E">
        <w:rPr>
          <w:color w:val="000000"/>
          <w:sz w:val="26"/>
          <w:szCs w:val="26"/>
          <w:lang w:val="ru-RU"/>
        </w:rPr>
        <w:t>3.8.</w:t>
      </w:r>
      <w:r w:rsidRPr="0084391F">
        <w:rPr>
          <w:color w:val="000000"/>
          <w:sz w:val="26"/>
          <w:szCs w:val="26"/>
          <w:lang w:val="ru-RU"/>
        </w:rPr>
        <w:t xml:space="preserve"> </w:t>
      </w:r>
      <w:r w:rsidR="00FA28C3" w:rsidRPr="0084391F">
        <w:rPr>
          <w:color w:val="000000"/>
          <w:sz w:val="26"/>
          <w:szCs w:val="26"/>
          <w:lang w:val="ru-RU"/>
        </w:rPr>
        <w:t>Договора, Поставщик</w:t>
      </w:r>
      <w:r w:rsidRPr="0084391F">
        <w:rPr>
          <w:color w:val="000000"/>
          <w:sz w:val="26"/>
          <w:szCs w:val="26"/>
          <w:lang w:val="ru-RU"/>
        </w:rPr>
        <w:t xml:space="preserve"> выплатит по письменному требованию Покупателя неустойку в ра</w:t>
      </w:r>
      <w:r w:rsidR="00397212">
        <w:rPr>
          <w:color w:val="000000"/>
          <w:sz w:val="26"/>
          <w:szCs w:val="26"/>
          <w:lang w:val="ru-RU"/>
        </w:rPr>
        <w:t>змере 1/36</w:t>
      </w:r>
      <w:r w:rsidR="001E75E0">
        <w:rPr>
          <w:color w:val="000000"/>
          <w:sz w:val="26"/>
          <w:szCs w:val="26"/>
          <w:lang w:val="ru-RU"/>
        </w:rPr>
        <w:t>5</w:t>
      </w:r>
      <w:r w:rsidRPr="0084391F">
        <w:rPr>
          <w:color w:val="000000"/>
          <w:sz w:val="26"/>
          <w:szCs w:val="26"/>
          <w:lang w:val="ru-RU"/>
        </w:rPr>
        <w:t xml:space="preserve"> </w:t>
      </w:r>
      <w:r w:rsidR="009E582F">
        <w:rPr>
          <w:color w:val="000000"/>
          <w:sz w:val="26"/>
          <w:szCs w:val="26"/>
          <w:lang w:val="ru-RU"/>
        </w:rPr>
        <w:t>ключевой ставки</w:t>
      </w:r>
      <w:r w:rsidRPr="0084391F">
        <w:rPr>
          <w:color w:val="000000"/>
          <w:sz w:val="26"/>
          <w:szCs w:val="26"/>
          <w:lang w:val="ru-RU"/>
        </w:rPr>
        <w:t xml:space="preserve"> ЦБ РФ от цены Договора за каждый день просрочки.</w:t>
      </w:r>
    </w:p>
    <w:p w14:paraId="399D41AD" w14:textId="45D30E7F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 xml:space="preserve">Если Поставщик поставил </w:t>
      </w:r>
      <w:r w:rsidR="000E6DA0" w:rsidRPr="000E6DA0">
        <w:rPr>
          <w:sz w:val="26"/>
          <w:szCs w:val="26"/>
          <w:lang w:val="ru-RU"/>
        </w:rPr>
        <w:t>Товар</w:t>
      </w:r>
      <w:r w:rsidR="000E6DA0" w:rsidRPr="0084391F">
        <w:rPr>
          <w:sz w:val="26"/>
          <w:szCs w:val="26"/>
          <w:lang w:val="ru-RU"/>
        </w:rPr>
        <w:t xml:space="preserve"> </w:t>
      </w:r>
      <w:r w:rsidRPr="0084391F">
        <w:rPr>
          <w:sz w:val="26"/>
          <w:szCs w:val="26"/>
          <w:lang w:val="ru-RU"/>
        </w:rPr>
        <w:t>не в полном объеме либо не выполнил требования Покупате</w:t>
      </w:r>
      <w:r w:rsidR="000E6DA0">
        <w:rPr>
          <w:sz w:val="26"/>
          <w:szCs w:val="26"/>
          <w:lang w:val="ru-RU"/>
        </w:rPr>
        <w:t>ля о замене недоброкачественн</w:t>
      </w:r>
      <w:r w:rsidR="00BE4AB5">
        <w:rPr>
          <w:sz w:val="26"/>
          <w:szCs w:val="26"/>
          <w:lang w:val="ru-RU"/>
        </w:rPr>
        <w:t>ого</w:t>
      </w:r>
      <w:r w:rsidRPr="0084391F">
        <w:rPr>
          <w:sz w:val="26"/>
          <w:szCs w:val="26"/>
          <w:lang w:val="ru-RU"/>
        </w:rPr>
        <w:t xml:space="preserve"> </w:t>
      </w:r>
      <w:r w:rsidR="000E6DA0" w:rsidRPr="000E6DA0">
        <w:rPr>
          <w:sz w:val="26"/>
          <w:szCs w:val="26"/>
          <w:lang w:val="ru-RU"/>
        </w:rPr>
        <w:t>Товар</w:t>
      </w:r>
      <w:r w:rsidR="00BE4AB5">
        <w:rPr>
          <w:sz w:val="26"/>
          <w:szCs w:val="26"/>
          <w:lang w:val="ru-RU"/>
        </w:rPr>
        <w:t>а</w:t>
      </w:r>
      <w:r w:rsidRPr="0084391F">
        <w:rPr>
          <w:sz w:val="26"/>
          <w:szCs w:val="26"/>
          <w:lang w:val="ru-RU"/>
        </w:rPr>
        <w:t xml:space="preserve"> в установленный срок, Покупатель вправе приобрести недопоставл</w:t>
      </w:r>
      <w:r w:rsidR="00BE4AB5">
        <w:rPr>
          <w:sz w:val="26"/>
          <w:szCs w:val="26"/>
          <w:lang w:val="ru-RU"/>
        </w:rPr>
        <w:t>енный</w:t>
      </w:r>
      <w:r w:rsidR="000E6DA0">
        <w:rPr>
          <w:sz w:val="26"/>
          <w:szCs w:val="26"/>
          <w:lang w:val="ru-RU"/>
        </w:rPr>
        <w:t>/качественный</w:t>
      </w:r>
      <w:r w:rsidRPr="0084391F">
        <w:rPr>
          <w:sz w:val="26"/>
          <w:szCs w:val="26"/>
          <w:lang w:val="ru-RU"/>
        </w:rPr>
        <w:t xml:space="preserve"> </w:t>
      </w:r>
      <w:r w:rsidR="000E6DA0" w:rsidRPr="000E6DA0">
        <w:rPr>
          <w:sz w:val="26"/>
          <w:szCs w:val="26"/>
          <w:lang w:val="ru-RU"/>
        </w:rPr>
        <w:t>Товар</w:t>
      </w:r>
      <w:r w:rsidR="000E6DA0" w:rsidRPr="0084391F">
        <w:rPr>
          <w:sz w:val="26"/>
          <w:szCs w:val="26"/>
          <w:lang w:val="ru-RU"/>
        </w:rPr>
        <w:t xml:space="preserve"> </w:t>
      </w:r>
      <w:r w:rsidRPr="0084391F">
        <w:rPr>
          <w:sz w:val="26"/>
          <w:szCs w:val="26"/>
          <w:lang w:val="ru-RU"/>
        </w:rPr>
        <w:t>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14:paraId="60ED621D" w14:textId="25A69FED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 xml:space="preserve">При несвоевременном представлении Поставщиком товаросопроводительной документации, а также при нарушении условий упаковки или </w:t>
      </w:r>
      <w:r w:rsidR="00936227">
        <w:rPr>
          <w:sz w:val="26"/>
          <w:szCs w:val="26"/>
          <w:lang w:val="ru-RU"/>
        </w:rPr>
        <w:t xml:space="preserve">маркировки </w:t>
      </w:r>
      <w:r w:rsidR="000E6DA0" w:rsidRPr="000E6DA0">
        <w:rPr>
          <w:sz w:val="26"/>
          <w:szCs w:val="26"/>
          <w:lang w:val="ru-RU"/>
        </w:rPr>
        <w:t>Товар</w:t>
      </w:r>
      <w:r w:rsidR="000E6DA0">
        <w:rPr>
          <w:sz w:val="26"/>
          <w:szCs w:val="26"/>
          <w:lang w:val="ru-RU"/>
        </w:rPr>
        <w:t xml:space="preserve">а </w:t>
      </w:r>
      <w:r w:rsidRPr="0084391F">
        <w:rPr>
          <w:sz w:val="26"/>
          <w:szCs w:val="26"/>
          <w:lang w:val="ru-RU"/>
        </w:rPr>
        <w:t>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14:paraId="0DD9CB54" w14:textId="2243B20A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За нарушение </w:t>
      </w:r>
      <w:r w:rsidR="00FA28C3" w:rsidRPr="0084391F">
        <w:rPr>
          <w:color w:val="000000"/>
          <w:sz w:val="26"/>
          <w:szCs w:val="26"/>
          <w:lang w:val="ru-RU"/>
        </w:rPr>
        <w:t>Поставщиком сроков</w:t>
      </w:r>
      <w:r w:rsidRPr="0084391F">
        <w:rPr>
          <w:color w:val="000000"/>
          <w:sz w:val="26"/>
          <w:szCs w:val="26"/>
          <w:lang w:val="ru-RU"/>
        </w:rPr>
        <w:t xml:space="preserve"> исполнения обязательств по предоставлению документов в соответствии пунктами </w:t>
      </w:r>
      <w:r w:rsidR="00022AED">
        <w:rPr>
          <w:color w:val="000000"/>
          <w:sz w:val="26"/>
          <w:szCs w:val="26"/>
          <w:lang w:val="ru-RU"/>
        </w:rPr>
        <w:t>6.2</w:t>
      </w:r>
      <w:r w:rsidR="00E11D71" w:rsidRPr="0084391F">
        <w:rPr>
          <w:color w:val="000000"/>
          <w:sz w:val="26"/>
          <w:szCs w:val="26"/>
          <w:lang w:val="ru-RU"/>
        </w:rPr>
        <w:t xml:space="preserve">., </w:t>
      </w:r>
      <w:r w:rsidR="00022AED">
        <w:rPr>
          <w:color w:val="000000"/>
          <w:sz w:val="26"/>
          <w:szCs w:val="26"/>
          <w:lang w:val="ru-RU"/>
        </w:rPr>
        <w:t>6</w:t>
      </w:r>
      <w:r w:rsidR="00E11D71" w:rsidRPr="0084391F">
        <w:rPr>
          <w:color w:val="000000"/>
          <w:sz w:val="26"/>
          <w:szCs w:val="26"/>
          <w:lang w:val="ru-RU"/>
        </w:rPr>
        <w:t>.</w:t>
      </w:r>
      <w:r w:rsidR="00022AED">
        <w:rPr>
          <w:color w:val="000000"/>
          <w:sz w:val="26"/>
          <w:szCs w:val="26"/>
          <w:lang w:val="ru-RU"/>
        </w:rPr>
        <w:t>3</w:t>
      </w:r>
      <w:r w:rsidR="00E11D71" w:rsidRPr="0084391F">
        <w:rPr>
          <w:color w:val="000000"/>
          <w:sz w:val="26"/>
          <w:szCs w:val="26"/>
          <w:lang w:val="ru-RU"/>
        </w:rPr>
        <w:t>.</w:t>
      </w:r>
      <w:r w:rsidRPr="0084391F">
        <w:rPr>
          <w:color w:val="000000"/>
          <w:sz w:val="26"/>
          <w:szCs w:val="26"/>
          <w:lang w:val="ru-RU"/>
        </w:rPr>
        <w:t xml:space="preserve"> настоящего Договора Покупатель имеет право потребовать от Поставщика уплаты неустойки в размере 1/36</w:t>
      </w:r>
      <w:r w:rsidR="001E75E0">
        <w:rPr>
          <w:color w:val="000000"/>
          <w:sz w:val="26"/>
          <w:szCs w:val="26"/>
          <w:lang w:val="ru-RU"/>
        </w:rPr>
        <w:t>5</w:t>
      </w:r>
      <w:r w:rsidRPr="0084391F">
        <w:rPr>
          <w:color w:val="000000"/>
          <w:sz w:val="26"/>
          <w:szCs w:val="26"/>
          <w:lang w:val="ru-RU"/>
        </w:rPr>
        <w:t xml:space="preserve"> </w:t>
      </w:r>
      <w:r w:rsidR="009E582F">
        <w:rPr>
          <w:color w:val="000000"/>
          <w:sz w:val="26"/>
          <w:szCs w:val="26"/>
          <w:lang w:val="ru-RU"/>
        </w:rPr>
        <w:t>ключевой ставки</w:t>
      </w:r>
      <w:r w:rsidRPr="0084391F">
        <w:rPr>
          <w:color w:val="000000"/>
          <w:sz w:val="26"/>
          <w:szCs w:val="26"/>
          <w:lang w:val="ru-RU"/>
        </w:rPr>
        <w:t xml:space="preserve">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</w:t>
      </w:r>
      <w:r w:rsidR="00E11D71" w:rsidRPr="0084391F">
        <w:rPr>
          <w:color w:val="000000"/>
          <w:sz w:val="26"/>
          <w:szCs w:val="26"/>
          <w:lang w:val="ru-RU"/>
        </w:rPr>
        <w:t>7.3., 7.4.</w:t>
      </w:r>
      <w:r w:rsidRPr="0084391F">
        <w:rPr>
          <w:color w:val="000000"/>
          <w:sz w:val="26"/>
          <w:szCs w:val="26"/>
          <w:lang w:val="ru-RU"/>
        </w:rPr>
        <w:t xml:space="preserve">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</w:t>
      </w:r>
      <w:r w:rsidRPr="0084391F">
        <w:rPr>
          <w:color w:val="000000"/>
          <w:sz w:val="26"/>
          <w:szCs w:val="26"/>
          <w:lang w:val="ru-RU"/>
        </w:rPr>
        <w:lastRenderedPageBreak/>
        <w:t xml:space="preserve">поставки. </w:t>
      </w:r>
    </w:p>
    <w:p w14:paraId="775A125B" w14:textId="2658AD86" w:rsidR="00AD2297" w:rsidRPr="00BC699D" w:rsidRDefault="00AD2297" w:rsidP="00BC699D">
      <w:pPr>
        <w:pStyle w:val="af1"/>
        <w:widowControl w:val="0"/>
        <w:numPr>
          <w:ilvl w:val="1"/>
          <w:numId w:val="26"/>
        </w:numPr>
        <w:shd w:val="clear" w:color="auto" w:fill="FFFFFF"/>
        <w:tabs>
          <w:tab w:val="left" w:pos="774"/>
        </w:tabs>
        <w:autoSpaceDE w:val="0"/>
        <w:autoSpaceDN w:val="0"/>
        <w:ind w:left="0" w:firstLine="633"/>
        <w:jc w:val="both"/>
        <w:rPr>
          <w:color w:val="000000"/>
          <w:sz w:val="26"/>
          <w:szCs w:val="26"/>
          <w:lang w:val="ru-RU"/>
        </w:rPr>
      </w:pPr>
      <w:r w:rsidRPr="00BC699D">
        <w:rPr>
          <w:color w:val="000000"/>
          <w:sz w:val="26"/>
          <w:szCs w:val="26"/>
          <w:lang w:val="ru-RU"/>
        </w:rPr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14:paraId="557F19C7" w14:textId="5B595385" w:rsidR="00AD2297" w:rsidRPr="0084391F" w:rsidRDefault="00AD2297" w:rsidP="00BC699D">
      <w:pPr>
        <w:pStyle w:val="ConsPlusNormal"/>
        <w:widowControl w:val="0"/>
        <w:numPr>
          <w:ilvl w:val="1"/>
          <w:numId w:val="26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1F">
        <w:rPr>
          <w:rFonts w:ascii="Times New Roman" w:hAnsi="Times New Roman" w:cs="Times New Roman"/>
          <w:sz w:val="26"/>
          <w:szCs w:val="26"/>
        </w:rPr>
        <w:t>Стороны пришли к с</w:t>
      </w:r>
      <w:r w:rsidR="00936227">
        <w:rPr>
          <w:rFonts w:ascii="Times New Roman" w:hAnsi="Times New Roman" w:cs="Times New Roman"/>
          <w:sz w:val="26"/>
          <w:szCs w:val="26"/>
        </w:rPr>
        <w:t xml:space="preserve">оглашению, что в случае изъятия (отзыва) </w:t>
      </w:r>
      <w:r w:rsidR="000E6DA0" w:rsidRPr="000E6DA0">
        <w:rPr>
          <w:rFonts w:ascii="Times New Roman" w:hAnsi="Times New Roman"/>
          <w:sz w:val="26"/>
          <w:szCs w:val="26"/>
        </w:rPr>
        <w:t>Товар</w:t>
      </w:r>
      <w:r w:rsidR="00624EE6">
        <w:rPr>
          <w:rFonts w:ascii="Times New Roman" w:hAnsi="Times New Roman"/>
          <w:sz w:val="26"/>
          <w:szCs w:val="26"/>
        </w:rPr>
        <w:t>а</w:t>
      </w:r>
      <w:r w:rsidR="00936227">
        <w:rPr>
          <w:rFonts w:ascii="Times New Roman" w:hAnsi="Times New Roman" w:cs="Times New Roman"/>
          <w:sz w:val="26"/>
          <w:szCs w:val="26"/>
        </w:rPr>
        <w:t xml:space="preserve"> </w:t>
      </w:r>
      <w:r w:rsidRPr="0084391F">
        <w:rPr>
          <w:rFonts w:ascii="Times New Roman" w:hAnsi="Times New Roman" w:cs="Times New Roman"/>
          <w:sz w:val="26"/>
          <w:szCs w:val="26"/>
        </w:rPr>
        <w:t xml:space="preserve">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</w:t>
      </w:r>
      <w:r w:rsidR="00624EE6" w:rsidRPr="000E6DA0">
        <w:rPr>
          <w:rFonts w:ascii="Times New Roman" w:hAnsi="Times New Roman"/>
          <w:sz w:val="26"/>
          <w:szCs w:val="26"/>
        </w:rPr>
        <w:t>Товар</w:t>
      </w:r>
      <w:r w:rsidR="00624EE6">
        <w:rPr>
          <w:rFonts w:ascii="Times New Roman" w:hAnsi="Times New Roman"/>
          <w:sz w:val="26"/>
          <w:szCs w:val="26"/>
        </w:rPr>
        <w:t>а</w:t>
      </w:r>
      <w:r w:rsidRPr="0084391F">
        <w:rPr>
          <w:rFonts w:ascii="Times New Roman" w:hAnsi="Times New Roman" w:cs="Times New Roman"/>
          <w:sz w:val="26"/>
          <w:szCs w:val="26"/>
        </w:rPr>
        <w:t xml:space="preserve"> или иных третьих лиц,  Поставщик обязуется в сроки, указанные в требовании Покупателя, приобрести Покупателю равнозначны</w:t>
      </w:r>
      <w:r w:rsidR="00624EE6">
        <w:rPr>
          <w:rFonts w:ascii="Times New Roman" w:hAnsi="Times New Roman" w:cs="Times New Roman"/>
          <w:sz w:val="26"/>
          <w:szCs w:val="26"/>
        </w:rPr>
        <w:t>й</w:t>
      </w:r>
      <w:r w:rsidRPr="0084391F">
        <w:rPr>
          <w:rFonts w:ascii="Times New Roman" w:hAnsi="Times New Roman" w:cs="Times New Roman"/>
          <w:sz w:val="26"/>
          <w:szCs w:val="26"/>
        </w:rPr>
        <w:t xml:space="preserve"> </w:t>
      </w:r>
      <w:r w:rsidR="00624EE6" w:rsidRPr="000E6DA0">
        <w:rPr>
          <w:rFonts w:ascii="Times New Roman" w:hAnsi="Times New Roman"/>
          <w:sz w:val="26"/>
          <w:szCs w:val="26"/>
        </w:rPr>
        <w:t>Товар</w:t>
      </w:r>
      <w:r w:rsidR="00624EE6" w:rsidRPr="0084391F">
        <w:rPr>
          <w:rFonts w:ascii="Times New Roman" w:hAnsi="Times New Roman" w:cs="Times New Roman"/>
          <w:sz w:val="26"/>
          <w:szCs w:val="26"/>
        </w:rPr>
        <w:t xml:space="preserve"> </w:t>
      </w:r>
      <w:r w:rsidRPr="0084391F">
        <w:rPr>
          <w:rFonts w:ascii="Times New Roman" w:hAnsi="Times New Roman" w:cs="Times New Roman"/>
          <w:sz w:val="26"/>
          <w:szCs w:val="26"/>
        </w:rPr>
        <w:t xml:space="preserve">или предоставить Покупателю денежные средства для самостоятельного приобретения </w:t>
      </w:r>
      <w:r w:rsidR="00624EE6" w:rsidRPr="000E6DA0">
        <w:rPr>
          <w:rFonts w:ascii="Times New Roman" w:hAnsi="Times New Roman"/>
          <w:sz w:val="26"/>
          <w:szCs w:val="26"/>
        </w:rPr>
        <w:t>Товар</w:t>
      </w:r>
      <w:r w:rsidR="00624EE6">
        <w:rPr>
          <w:rFonts w:ascii="Times New Roman" w:hAnsi="Times New Roman"/>
          <w:sz w:val="26"/>
          <w:szCs w:val="26"/>
        </w:rPr>
        <w:t>а</w:t>
      </w:r>
      <w:r w:rsidR="00F11928">
        <w:rPr>
          <w:rFonts w:ascii="Times New Roman" w:hAnsi="Times New Roman" w:cs="Times New Roman"/>
          <w:sz w:val="26"/>
          <w:szCs w:val="26"/>
        </w:rPr>
        <w:t>,</w:t>
      </w:r>
      <w:r w:rsidR="00624EE6">
        <w:rPr>
          <w:rFonts w:ascii="Times New Roman" w:hAnsi="Times New Roman" w:cs="Times New Roman"/>
          <w:sz w:val="26"/>
          <w:szCs w:val="26"/>
        </w:rPr>
        <w:t xml:space="preserve"> исходя из стоимости аналогичного</w:t>
      </w:r>
      <w:r w:rsidRPr="0084391F">
        <w:rPr>
          <w:rFonts w:ascii="Times New Roman" w:hAnsi="Times New Roman" w:cs="Times New Roman"/>
          <w:sz w:val="26"/>
          <w:szCs w:val="26"/>
        </w:rPr>
        <w:t xml:space="preserve"> </w:t>
      </w:r>
      <w:r w:rsidR="00624EE6" w:rsidRPr="000E6DA0">
        <w:rPr>
          <w:rFonts w:ascii="Times New Roman" w:hAnsi="Times New Roman"/>
          <w:sz w:val="26"/>
          <w:szCs w:val="26"/>
        </w:rPr>
        <w:t>Товар</w:t>
      </w:r>
      <w:r w:rsidR="00624EE6">
        <w:rPr>
          <w:rFonts w:ascii="Times New Roman" w:hAnsi="Times New Roman"/>
          <w:sz w:val="26"/>
          <w:szCs w:val="26"/>
        </w:rPr>
        <w:t>а</w:t>
      </w:r>
      <w:r w:rsidRPr="0084391F">
        <w:rPr>
          <w:rFonts w:ascii="Times New Roman" w:hAnsi="Times New Roman" w:cs="Times New Roman"/>
          <w:sz w:val="26"/>
          <w:szCs w:val="26"/>
        </w:rPr>
        <w:t xml:space="preserve">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</w:t>
      </w:r>
      <w:r w:rsidR="00624EE6" w:rsidRPr="000E6DA0">
        <w:rPr>
          <w:rFonts w:ascii="Times New Roman" w:hAnsi="Times New Roman"/>
          <w:sz w:val="26"/>
          <w:szCs w:val="26"/>
        </w:rPr>
        <w:t>Товар</w:t>
      </w:r>
      <w:r w:rsidR="00624EE6">
        <w:rPr>
          <w:rFonts w:ascii="Times New Roman" w:hAnsi="Times New Roman" w:cs="Times New Roman"/>
          <w:sz w:val="26"/>
          <w:szCs w:val="26"/>
        </w:rPr>
        <w:t xml:space="preserve">а </w:t>
      </w:r>
      <w:r w:rsidRPr="0084391F">
        <w:rPr>
          <w:rFonts w:ascii="Times New Roman" w:hAnsi="Times New Roman" w:cs="Times New Roman"/>
          <w:sz w:val="26"/>
          <w:szCs w:val="26"/>
        </w:rPr>
        <w:t>по Договору.</w:t>
      </w:r>
    </w:p>
    <w:p w14:paraId="080CD6B7" w14:textId="0EC51E33" w:rsidR="00AD2297" w:rsidRPr="0084391F" w:rsidRDefault="00AD2297" w:rsidP="00BC699D">
      <w:pPr>
        <w:pStyle w:val="ConsPlusNormal"/>
        <w:widowControl w:val="0"/>
        <w:numPr>
          <w:ilvl w:val="1"/>
          <w:numId w:val="26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1F">
        <w:rPr>
          <w:rFonts w:ascii="Times New Roman" w:hAnsi="Times New Roman" w:cs="Times New Roman"/>
          <w:sz w:val="26"/>
          <w:szCs w:val="26"/>
        </w:rPr>
        <w:t xml:space="preserve"> В случае </w:t>
      </w:r>
      <w:r w:rsidR="002A5DDD" w:rsidRPr="0084391F">
        <w:rPr>
          <w:rFonts w:ascii="Times New Roman" w:hAnsi="Times New Roman" w:cs="Times New Roman"/>
          <w:sz w:val="26"/>
          <w:szCs w:val="26"/>
        </w:rPr>
        <w:t>недоставки</w:t>
      </w:r>
      <w:r w:rsidRPr="0084391F">
        <w:rPr>
          <w:rFonts w:ascii="Times New Roman" w:hAnsi="Times New Roman" w:cs="Times New Roman"/>
          <w:sz w:val="26"/>
          <w:szCs w:val="26"/>
        </w:rPr>
        <w:t xml:space="preserve"> </w:t>
      </w:r>
      <w:r w:rsidR="00624EE6" w:rsidRPr="000E6DA0">
        <w:rPr>
          <w:rFonts w:ascii="Times New Roman" w:hAnsi="Times New Roman"/>
          <w:sz w:val="26"/>
          <w:szCs w:val="26"/>
        </w:rPr>
        <w:t>Товар</w:t>
      </w:r>
      <w:r w:rsidR="00624EE6">
        <w:rPr>
          <w:rFonts w:ascii="Times New Roman" w:hAnsi="Times New Roman" w:cs="Times New Roman"/>
          <w:sz w:val="26"/>
          <w:szCs w:val="26"/>
        </w:rPr>
        <w:t xml:space="preserve">а </w:t>
      </w:r>
      <w:r w:rsidRPr="0084391F">
        <w:rPr>
          <w:rFonts w:ascii="Times New Roman" w:hAnsi="Times New Roman" w:cs="Times New Roman"/>
          <w:sz w:val="26"/>
          <w:szCs w:val="26"/>
        </w:rPr>
        <w:t>в связи с любыми действиями любого государственного органа любого государства в отношении объявления эмбарго, санкций и</w:t>
      </w:r>
      <w:r w:rsidR="00F11928">
        <w:rPr>
          <w:rFonts w:ascii="Times New Roman" w:hAnsi="Times New Roman" w:cs="Times New Roman"/>
          <w:sz w:val="26"/>
          <w:szCs w:val="26"/>
        </w:rPr>
        <w:t xml:space="preserve"> т.д. в связи с поставкой </w:t>
      </w:r>
      <w:r w:rsidR="00624EE6" w:rsidRPr="000E6DA0">
        <w:rPr>
          <w:rFonts w:ascii="Times New Roman" w:hAnsi="Times New Roman"/>
          <w:sz w:val="26"/>
          <w:szCs w:val="26"/>
        </w:rPr>
        <w:t>Товар</w:t>
      </w:r>
      <w:r w:rsidR="00624EE6">
        <w:rPr>
          <w:rFonts w:ascii="Times New Roman" w:hAnsi="Times New Roman" w:cs="Times New Roman"/>
          <w:sz w:val="26"/>
          <w:szCs w:val="26"/>
        </w:rPr>
        <w:t xml:space="preserve">а </w:t>
      </w:r>
      <w:r w:rsidRPr="0084391F">
        <w:rPr>
          <w:rFonts w:ascii="Times New Roman" w:hAnsi="Times New Roman" w:cs="Times New Roman"/>
          <w:sz w:val="26"/>
          <w:szCs w:val="26"/>
        </w:rPr>
        <w:t>на территорию Российской Федерации Покупатель имеет право расторгнуть в одностороннем внесудебном порядке настоящий Договор.</w:t>
      </w:r>
    </w:p>
    <w:p w14:paraId="6F95E1C6" w14:textId="69A27598" w:rsidR="00AD2297" w:rsidRPr="0084391F" w:rsidRDefault="00AD2297" w:rsidP="00BC699D">
      <w:pPr>
        <w:pStyle w:val="ConsPlusNormal"/>
        <w:widowControl w:val="0"/>
        <w:numPr>
          <w:ilvl w:val="1"/>
          <w:numId w:val="26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1F">
        <w:rPr>
          <w:rFonts w:ascii="Times New Roman" w:hAnsi="Times New Roman" w:cs="Times New Roman"/>
          <w:sz w:val="26"/>
          <w:szCs w:val="26"/>
        </w:rPr>
        <w:t xml:space="preserve">В случае передачи </w:t>
      </w:r>
      <w:r w:rsidR="00624EE6" w:rsidRPr="000E6DA0">
        <w:rPr>
          <w:rFonts w:ascii="Times New Roman" w:hAnsi="Times New Roman"/>
          <w:sz w:val="26"/>
          <w:szCs w:val="26"/>
        </w:rPr>
        <w:t>Товар</w:t>
      </w:r>
      <w:r w:rsidR="00624EE6">
        <w:rPr>
          <w:rFonts w:ascii="Times New Roman" w:hAnsi="Times New Roman" w:cs="Times New Roman"/>
          <w:sz w:val="26"/>
          <w:szCs w:val="26"/>
        </w:rPr>
        <w:t xml:space="preserve">а </w:t>
      </w:r>
      <w:r w:rsidRPr="0084391F">
        <w:rPr>
          <w:rFonts w:ascii="Times New Roman" w:hAnsi="Times New Roman" w:cs="Times New Roman"/>
          <w:sz w:val="26"/>
          <w:szCs w:val="26"/>
        </w:rPr>
        <w:t xml:space="preserve">ненадлежащего качества Поставщик должен уплатить Покупателю неустойку в размере </w:t>
      </w:r>
      <w:r w:rsidR="009C3168" w:rsidRPr="009C3168">
        <w:rPr>
          <w:rFonts w:ascii="Times New Roman" w:hAnsi="Times New Roman" w:cs="Times New Roman"/>
          <w:sz w:val="26"/>
          <w:szCs w:val="26"/>
        </w:rPr>
        <w:t xml:space="preserve">1/365 ключевой ставки ЦБ РФ </w:t>
      </w:r>
      <w:r w:rsidRPr="0084391F">
        <w:rPr>
          <w:rFonts w:ascii="Times New Roman" w:hAnsi="Times New Roman" w:cs="Times New Roman"/>
          <w:sz w:val="26"/>
          <w:szCs w:val="26"/>
        </w:rPr>
        <w:t>от цены Договора за каждый день с даты передачи такого товара до полного устранения недостатков товара (замены товара).</w:t>
      </w:r>
    </w:p>
    <w:p w14:paraId="64036B14" w14:textId="41D12D69" w:rsidR="00B94920" w:rsidRPr="0084391F" w:rsidRDefault="00B94920" w:rsidP="00BC699D">
      <w:pPr>
        <w:pStyle w:val="ConsPlusNormal"/>
        <w:widowControl w:val="0"/>
        <w:numPr>
          <w:ilvl w:val="1"/>
          <w:numId w:val="26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391F">
        <w:rPr>
          <w:rFonts w:ascii="Times New Roman" w:hAnsi="Times New Roman" w:cs="Times New Roman"/>
          <w:sz w:val="26"/>
          <w:szCs w:val="26"/>
        </w:rPr>
        <w:t xml:space="preserve">Положения ст. 317.1 ГК РФ о начислении процентов на суммы денежных средств, подлежащие уплате в соответствии с условиями </w:t>
      </w:r>
      <w:r w:rsidR="00F11928" w:rsidRPr="0084391F">
        <w:rPr>
          <w:rFonts w:ascii="Times New Roman" w:hAnsi="Times New Roman" w:cs="Times New Roman"/>
          <w:sz w:val="26"/>
          <w:szCs w:val="26"/>
        </w:rPr>
        <w:t>договора, к</w:t>
      </w:r>
      <w:r w:rsidRPr="0084391F">
        <w:rPr>
          <w:rFonts w:ascii="Times New Roman" w:hAnsi="Times New Roman" w:cs="Times New Roman"/>
          <w:sz w:val="26"/>
          <w:szCs w:val="26"/>
        </w:rPr>
        <w:t xml:space="preserve"> отношениям сторон по настоящему Договору не применяются.</w:t>
      </w:r>
    </w:p>
    <w:p w14:paraId="722FCBBC" w14:textId="77777777" w:rsidR="00B94920" w:rsidRPr="0084391F" w:rsidRDefault="00B94920" w:rsidP="0084391F">
      <w:pPr>
        <w:pStyle w:val="ConsPlusNormal"/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EA7D399" w14:textId="77777777" w:rsidR="00AD2297" w:rsidRPr="0084391F" w:rsidRDefault="00AD2297" w:rsidP="00BC699D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ind w:left="0" w:firstLine="709"/>
        <w:jc w:val="center"/>
        <w:rPr>
          <w:b/>
          <w:bCs/>
          <w:color w:val="000000"/>
          <w:sz w:val="26"/>
          <w:szCs w:val="26"/>
        </w:rPr>
      </w:pPr>
      <w:r w:rsidRPr="0084391F">
        <w:rPr>
          <w:b/>
          <w:bCs/>
          <w:color w:val="000000"/>
          <w:sz w:val="26"/>
          <w:szCs w:val="26"/>
          <w:lang w:val="ru-RU"/>
        </w:rPr>
        <w:t>ФОРС-МАЖОР</w:t>
      </w:r>
    </w:p>
    <w:p w14:paraId="776D686C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</w:t>
      </w:r>
      <w:proofErr w:type="gramStart"/>
      <w:r w:rsidRPr="0084391F">
        <w:rPr>
          <w:color w:val="000000"/>
          <w:sz w:val="26"/>
          <w:szCs w:val="26"/>
          <w:lang w:val="ru-RU"/>
        </w:rPr>
        <w:t>и</w:t>
      </w:r>
      <w:proofErr w:type="gramEnd"/>
      <w:r w:rsidRPr="0084391F">
        <w:rPr>
          <w:color w:val="000000"/>
          <w:sz w:val="26"/>
          <w:szCs w:val="26"/>
          <w:lang w:val="ru-RU"/>
        </w:rPr>
        <w:t xml:space="preserve"> если эти обстоятельства непосредственно повлияли на исполнение настоящего Договора.</w:t>
      </w:r>
    </w:p>
    <w:p w14:paraId="3B4C0141" w14:textId="13C646E2" w:rsidR="00AD2297" w:rsidRPr="000505C7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</w:t>
      </w:r>
      <w:r w:rsidR="000505C7">
        <w:rPr>
          <w:color w:val="000000"/>
          <w:sz w:val="26"/>
          <w:szCs w:val="26"/>
          <w:lang w:val="ru-RU"/>
        </w:rPr>
        <w:t>,</w:t>
      </w:r>
      <w:r w:rsidR="009C3168">
        <w:rPr>
          <w:color w:val="000000"/>
          <w:sz w:val="26"/>
          <w:szCs w:val="26"/>
          <w:lang w:val="ru-RU"/>
        </w:rPr>
        <w:t xml:space="preserve"> эпидемий, пандемий</w:t>
      </w:r>
      <w:r w:rsidR="000505C7">
        <w:rPr>
          <w:color w:val="000000"/>
          <w:sz w:val="26"/>
          <w:szCs w:val="26"/>
          <w:lang w:val="ru-RU"/>
        </w:rPr>
        <w:t xml:space="preserve"> </w:t>
      </w:r>
      <w:r w:rsidRPr="0084391F">
        <w:rPr>
          <w:color w:val="000000"/>
          <w:sz w:val="26"/>
          <w:szCs w:val="26"/>
          <w:lang w:val="ru-RU"/>
        </w:rPr>
        <w:t xml:space="preserve">и т.д. в связи с поставкой </w:t>
      </w:r>
      <w:r w:rsidR="00624EE6" w:rsidRPr="000E6DA0">
        <w:rPr>
          <w:sz w:val="26"/>
          <w:szCs w:val="26"/>
          <w:lang w:val="ru-RU"/>
        </w:rPr>
        <w:t>Товар</w:t>
      </w:r>
      <w:r w:rsidR="00624EE6">
        <w:rPr>
          <w:sz w:val="26"/>
          <w:szCs w:val="26"/>
          <w:lang w:val="ru-RU"/>
        </w:rPr>
        <w:t>а</w:t>
      </w:r>
      <w:r w:rsidRPr="0084391F">
        <w:rPr>
          <w:color w:val="000000"/>
          <w:sz w:val="26"/>
          <w:szCs w:val="26"/>
          <w:lang w:val="ru-RU"/>
        </w:rPr>
        <w:t xml:space="preserve"> на территорию </w:t>
      </w:r>
      <w:r w:rsidRPr="000505C7">
        <w:rPr>
          <w:color w:val="000000"/>
          <w:sz w:val="26"/>
          <w:szCs w:val="26"/>
          <w:lang w:val="ru-RU"/>
        </w:rPr>
        <w:t>Р</w:t>
      </w:r>
      <w:r w:rsidR="00E11D71" w:rsidRPr="0084391F">
        <w:rPr>
          <w:color w:val="000000"/>
          <w:sz w:val="26"/>
          <w:szCs w:val="26"/>
          <w:lang w:val="ru-RU"/>
        </w:rPr>
        <w:t>Ф</w:t>
      </w:r>
      <w:r w:rsidRPr="000505C7">
        <w:rPr>
          <w:color w:val="000000"/>
          <w:sz w:val="26"/>
          <w:szCs w:val="26"/>
          <w:lang w:val="ru-RU"/>
        </w:rPr>
        <w:t xml:space="preserve">. </w:t>
      </w:r>
    </w:p>
    <w:p w14:paraId="6DD8E491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Сторона, не исполняющая своих обязательств, вследствие обстоятельств непреодолимой силы, должна в 10-дневный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14:paraId="34C5733B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14:paraId="15E26F49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lastRenderedPageBreak/>
        <w:t>Если обстоятельства непреодолимой силы или их последствия будут длиться более 3 (трех) месяцев, то Покупатель и Поставщик обсудят, какие меры следует принять для продолжения выполнения условий Договора.</w:t>
      </w:r>
    </w:p>
    <w:p w14:paraId="2AD3F69F" w14:textId="421212CE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1134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Если в течение 6 (шести) месяцев соглашения, устраивающего </w:t>
      </w:r>
      <w:r w:rsidR="00A07046" w:rsidRPr="0084391F">
        <w:rPr>
          <w:color w:val="000000"/>
          <w:sz w:val="26"/>
          <w:szCs w:val="26"/>
          <w:lang w:val="ru-RU"/>
        </w:rPr>
        <w:t>Стороны,</w:t>
      </w:r>
      <w:r w:rsidRPr="0084391F">
        <w:rPr>
          <w:color w:val="000000"/>
          <w:sz w:val="26"/>
          <w:szCs w:val="26"/>
          <w:lang w:val="ru-RU"/>
        </w:rPr>
        <w:t xml:space="preserve"> не будет достигнуто, каждая из Сторон вправе потребовать расторжения настоящего Договора.</w:t>
      </w:r>
    </w:p>
    <w:p w14:paraId="20A906F5" w14:textId="77777777" w:rsidR="00AD2297" w:rsidRPr="0084391F" w:rsidRDefault="00AD2297" w:rsidP="0084391F">
      <w:pPr>
        <w:shd w:val="clear" w:color="auto" w:fill="FFFFFF"/>
        <w:tabs>
          <w:tab w:val="num" w:pos="567"/>
          <w:tab w:val="left" w:pos="1134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14:paraId="0F7CACA3" w14:textId="77777777" w:rsidR="00AD2297" w:rsidRPr="0084391F" w:rsidRDefault="00AD2297" w:rsidP="00BC699D">
      <w:pPr>
        <w:widowControl w:val="0"/>
        <w:numPr>
          <w:ilvl w:val="0"/>
          <w:numId w:val="26"/>
        </w:numPr>
        <w:shd w:val="clear" w:color="auto" w:fill="FFFFFF"/>
        <w:tabs>
          <w:tab w:val="left" w:pos="1190"/>
        </w:tabs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t>РАЗРЕШЕНИЕ СПОРОВ</w:t>
      </w:r>
    </w:p>
    <w:p w14:paraId="3CF7B591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Все споры, возникшие из настоящего Договора или касающиеся настоящего Договора, Стороны обязуются разрешать путем переговоров.</w:t>
      </w:r>
    </w:p>
    <w:p w14:paraId="05FD590A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14:paraId="634D948B" w14:textId="77777777" w:rsidR="00AD2297" w:rsidRPr="0084391F" w:rsidRDefault="00AD2297" w:rsidP="0084391F">
      <w:pPr>
        <w:shd w:val="clear" w:color="auto" w:fill="FFFFFF"/>
        <w:tabs>
          <w:tab w:val="left" w:pos="119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14:paraId="32489660" w14:textId="77777777" w:rsidR="00AD2297" w:rsidRPr="0084391F" w:rsidRDefault="00AD2297" w:rsidP="00BC699D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ind w:left="0" w:firstLine="709"/>
        <w:jc w:val="center"/>
        <w:rPr>
          <w:b/>
          <w:bCs/>
          <w:color w:val="000000"/>
          <w:sz w:val="26"/>
          <w:szCs w:val="26"/>
        </w:rPr>
      </w:pPr>
      <w:r w:rsidRPr="0084391F">
        <w:rPr>
          <w:b/>
          <w:bCs/>
          <w:color w:val="000000"/>
          <w:sz w:val="26"/>
          <w:szCs w:val="26"/>
          <w:lang w:val="ru-RU"/>
        </w:rPr>
        <w:t>ОСНОВАНИЯ РАСТОРЖЕНИЯ ДОГОВОРОВ</w:t>
      </w:r>
    </w:p>
    <w:p w14:paraId="25BDC0B6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Покупатель вправе в одностороннем порядке отказаться от исполнения настоящего Договора в следующих случаях:</w:t>
      </w:r>
    </w:p>
    <w:p w14:paraId="7B96C5CE" w14:textId="34B61070" w:rsidR="00AD2297" w:rsidRPr="0084391F" w:rsidRDefault="00A07046" w:rsidP="00BC699D">
      <w:pPr>
        <w:widowControl w:val="0"/>
        <w:numPr>
          <w:ilvl w:val="2"/>
          <w:numId w:val="26"/>
        </w:numPr>
        <w:shd w:val="clear" w:color="auto" w:fill="FFFFFF"/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>З</w:t>
      </w:r>
      <w:r w:rsidR="00AD2297" w:rsidRPr="0084391F">
        <w:rPr>
          <w:color w:val="000000"/>
          <w:sz w:val="26"/>
          <w:szCs w:val="26"/>
          <w:lang w:val="ru-RU"/>
        </w:rPr>
        <w:t>адержки Поставщиком выполнения обязательств по настоящему Договору более чем на 30 (тридцать) дней по причинам, не зависящим от Покупателя</w:t>
      </w:r>
      <w:r w:rsidR="00715D6D">
        <w:rPr>
          <w:color w:val="000000"/>
          <w:sz w:val="26"/>
          <w:szCs w:val="26"/>
          <w:lang w:val="ru-RU"/>
        </w:rPr>
        <w:t>, с предоставлени</w:t>
      </w:r>
      <w:r w:rsidR="00BE4AB5">
        <w:rPr>
          <w:color w:val="000000"/>
          <w:sz w:val="26"/>
          <w:szCs w:val="26"/>
          <w:lang w:val="ru-RU"/>
        </w:rPr>
        <w:t>ем официального письма в адрес Покупателя</w:t>
      </w:r>
      <w:r w:rsidR="00715D6D">
        <w:rPr>
          <w:color w:val="000000"/>
          <w:sz w:val="26"/>
          <w:szCs w:val="26"/>
          <w:lang w:val="ru-RU"/>
        </w:rPr>
        <w:t xml:space="preserve"> и указанием причины задержки поставки товара</w:t>
      </w:r>
      <w:r w:rsidR="00AD2297" w:rsidRPr="0084391F">
        <w:rPr>
          <w:color w:val="000000"/>
          <w:sz w:val="26"/>
          <w:szCs w:val="26"/>
          <w:lang w:val="ru-RU"/>
        </w:rPr>
        <w:t>;</w:t>
      </w:r>
    </w:p>
    <w:p w14:paraId="622F58CF" w14:textId="56C6A6BC" w:rsidR="00AD2297" w:rsidRPr="0084391F" w:rsidRDefault="00AD2297" w:rsidP="00BC699D">
      <w:pPr>
        <w:widowControl w:val="0"/>
        <w:numPr>
          <w:ilvl w:val="2"/>
          <w:numId w:val="26"/>
        </w:numPr>
        <w:shd w:val="clear" w:color="auto" w:fill="FFFFFF"/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нарушения Поставщиком условий настоящего Договора, ведущее к существенному снижению качества </w:t>
      </w:r>
      <w:r w:rsidR="00624EE6" w:rsidRPr="000E6DA0">
        <w:rPr>
          <w:sz w:val="26"/>
          <w:szCs w:val="26"/>
          <w:lang w:val="ru-RU"/>
        </w:rPr>
        <w:t>Товар</w:t>
      </w:r>
      <w:r w:rsidR="00624EE6">
        <w:rPr>
          <w:sz w:val="26"/>
          <w:szCs w:val="26"/>
          <w:lang w:val="ru-RU"/>
        </w:rPr>
        <w:t>а</w:t>
      </w:r>
      <w:r w:rsidRPr="0084391F">
        <w:rPr>
          <w:color w:val="000000"/>
          <w:sz w:val="26"/>
          <w:szCs w:val="26"/>
          <w:lang w:val="ru-RU"/>
        </w:rPr>
        <w:t xml:space="preserve">, в том </w:t>
      </w:r>
      <w:r w:rsidR="00F11928">
        <w:rPr>
          <w:color w:val="000000"/>
          <w:sz w:val="26"/>
          <w:szCs w:val="26"/>
          <w:lang w:val="ru-RU"/>
        </w:rPr>
        <w:t>ч</w:t>
      </w:r>
      <w:r w:rsidR="00624EE6">
        <w:rPr>
          <w:color w:val="000000"/>
          <w:sz w:val="26"/>
          <w:szCs w:val="26"/>
          <w:lang w:val="ru-RU"/>
        </w:rPr>
        <w:t>исле при поставке некачественного</w:t>
      </w:r>
      <w:r w:rsidR="00F11928">
        <w:rPr>
          <w:color w:val="000000"/>
          <w:sz w:val="26"/>
          <w:szCs w:val="26"/>
          <w:lang w:val="ru-RU"/>
        </w:rPr>
        <w:t xml:space="preserve"> </w:t>
      </w:r>
      <w:r w:rsidR="00624EE6" w:rsidRPr="000E6DA0">
        <w:rPr>
          <w:sz w:val="26"/>
          <w:szCs w:val="26"/>
          <w:lang w:val="ru-RU"/>
        </w:rPr>
        <w:t>Товар</w:t>
      </w:r>
      <w:r w:rsidR="00624EE6">
        <w:rPr>
          <w:sz w:val="26"/>
          <w:szCs w:val="26"/>
          <w:lang w:val="ru-RU"/>
        </w:rPr>
        <w:t>а</w:t>
      </w:r>
      <w:r w:rsidRPr="0084391F">
        <w:rPr>
          <w:color w:val="000000"/>
          <w:sz w:val="26"/>
          <w:szCs w:val="26"/>
          <w:lang w:val="ru-RU"/>
        </w:rPr>
        <w:t>;</w:t>
      </w:r>
    </w:p>
    <w:p w14:paraId="4D6EE978" w14:textId="46D9867D" w:rsidR="00AD2297" w:rsidRPr="0084391F" w:rsidRDefault="00AD2297" w:rsidP="00BC699D">
      <w:pPr>
        <w:widowControl w:val="0"/>
        <w:numPr>
          <w:ilvl w:val="2"/>
          <w:numId w:val="26"/>
        </w:numPr>
        <w:shd w:val="clear" w:color="auto" w:fill="FFFFFF"/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случае не</w:t>
      </w:r>
      <w:r w:rsidR="00CC7A75" w:rsidRPr="0084391F">
        <w:rPr>
          <w:color w:val="000000"/>
          <w:sz w:val="26"/>
          <w:szCs w:val="26"/>
          <w:lang w:val="ru-RU"/>
        </w:rPr>
        <w:t xml:space="preserve"> </w:t>
      </w:r>
      <w:r w:rsidRPr="0084391F">
        <w:rPr>
          <w:color w:val="000000"/>
          <w:sz w:val="26"/>
          <w:szCs w:val="26"/>
          <w:lang w:val="ru-RU"/>
        </w:rPr>
        <w:t xml:space="preserve">поставки </w:t>
      </w:r>
      <w:r w:rsidR="00624EE6" w:rsidRPr="000E6DA0">
        <w:rPr>
          <w:sz w:val="26"/>
          <w:szCs w:val="26"/>
          <w:lang w:val="ru-RU"/>
        </w:rPr>
        <w:t>Товар</w:t>
      </w:r>
      <w:r w:rsidR="00624EE6">
        <w:rPr>
          <w:color w:val="000000"/>
          <w:sz w:val="26"/>
          <w:szCs w:val="26"/>
          <w:lang w:val="ru-RU"/>
        </w:rPr>
        <w:t xml:space="preserve">а </w:t>
      </w:r>
      <w:r w:rsidR="002A5DDD" w:rsidRPr="0084391F">
        <w:rPr>
          <w:color w:val="000000"/>
          <w:sz w:val="26"/>
          <w:szCs w:val="26"/>
          <w:lang w:val="ru-RU"/>
        </w:rPr>
        <w:t>в</w:t>
      </w:r>
      <w:r w:rsidRPr="0084391F">
        <w:rPr>
          <w:color w:val="000000"/>
          <w:sz w:val="26"/>
          <w:szCs w:val="26"/>
          <w:lang w:val="ru-RU"/>
        </w:rPr>
        <w:t xml:space="preserve"> связи с любыми действиями любого государственного органа любого государства в отношении объявления эмбарго, санкций и т.д. в связи с поставкой </w:t>
      </w:r>
      <w:r w:rsidR="00624EE6" w:rsidRPr="000E6DA0">
        <w:rPr>
          <w:sz w:val="26"/>
          <w:szCs w:val="26"/>
          <w:lang w:val="ru-RU"/>
        </w:rPr>
        <w:t>Товар</w:t>
      </w:r>
      <w:r w:rsidR="00624EE6">
        <w:rPr>
          <w:sz w:val="26"/>
          <w:szCs w:val="26"/>
          <w:lang w:val="ru-RU"/>
        </w:rPr>
        <w:t>а</w:t>
      </w:r>
      <w:r w:rsidR="00F11928">
        <w:rPr>
          <w:color w:val="000000"/>
          <w:sz w:val="26"/>
          <w:szCs w:val="26"/>
          <w:lang w:val="ru-RU"/>
        </w:rPr>
        <w:t xml:space="preserve"> контрактов</w:t>
      </w:r>
      <w:r w:rsidRPr="0084391F">
        <w:rPr>
          <w:color w:val="000000"/>
          <w:sz w:val="26"/>
          <w:szCs w:val="26"/>
          <w:lang w:val="ru-RU"/>
        </w:rPr>
        <w:t xml:space="preserve"> на территорию Р</w:t>
      </w:r>
      <w:r w:rsidR="00CC7A75" w:rsidRPr="0084391F">
        <w:rPr>
          <w:color w:val="000000"/>
          <w:sz w:val="26"/>
          <w:szCs w:val="26"/>
          <w:lang w:val="ru-RU"/>
        </w:rPr>
        <w:t>Ф</w:t>
      </w:r>
      <w:r w:rsidRPr="0084391F">
        <w:rPr>
          <w:color w:val="000000"/>
          <w:sz w:val="26"/>
          <w:szCs w:val="26"/>
          <w:lang w:val="ru-RU"/>
        </w:rPr>
        <w:t>;</w:t>
      </w:r>
    </w:p>
    <w:p w14:paraId="32FF8C7E" w14:textId="77777777" w:rsidR="00AD2297" w:rsidRPr="0084391F" w:rsidRDefault="00AD2297" w:rsidP="00BC699D">
      <w:pPr>
        <w:widowControl w:val="0"/>
        <w:numPr>
          <w:ilvl w:val="2"/>
          <w:numId w:val="26"/>
        </w:numPr>
        <w:shd w:val="clear" w:color="auto" w:fill="FFFFFF"/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14:paraId="10BD86D5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Уведомление о расторжении настоящего Договора должно быть направлено Поставщику посредством </w:t>
      </w:r>
      <w:r w:rsidR="002A5DDD" w:rsidRPr="0084391F">
        <w:rPr>
          <w:color w:val="000000"/>
          <w:sz w:val="26"/>
          <w:szCs w:val="26"/>
          <w:lang w:val="ru-RU"/>
        </w:rPr>
        <w:t>факсимильной /</w:t>
      </w:r>
      <w:r w:rsidRPr="0084391F">
        <w:rPr>
          <w:color w:val="000000"/>
          <w:sz w:val="26"/>
          <w:szCs w:val="26"/>
          <w:lang w:val="ru-RU"/>
        </w:rPr>
        <w:t xml:space="preserve"> электр</w:t>
      </w:r>
      <w:r w:rsidR="00CC7A75" w:rsidRPr="0084391F">
        <w:rPr>
          <w:color w:val="000000"/>
          <w:sz w:val="26"/>
          <w:szCs w:val="26"/>
          <w:lang w:val="ru-RU"/>
        </w:rPr>
        <w:t>онной связи не позднее, чем за 2</w:t>
      </w:r>
      <w:r w:rsidRPr="0084391F">
        <w:rPr>
          <w:color w:val="000000"/>
          <w:sz w:val="26"/>
          <w:szCs w:val="26"/>
          <w:lang w:val="ru-RU"/>
        </w:rPr>
        <w:t>0 (</w:t>
      </w:r>
      <w:r w:rsidR="00CC7A75" w:rsidRPr="0084391F">
        <w:rPr>
          <w:color w:val="000000"/>
          <w:sz w:val="26"/>
          <w:szCs w:val="26"/>
          <w:lang w:val="ru-RU"/>
        </w:rPr>
        <w:t>двадцать</w:t>
      </w:r>
      <w:r w:rsidRPr="0084391F">
        <w:rPr>
          <w:color w:val="000000"/>
          <w:sz w:val="26"/>
          <w:szCs w:val="26"/>
          <w:lang w:val="ru-RU"/>
        </w:rPr>
        <w:t xml:space="preserve">) </w:t>
      </w:r>
      <w:r w:rsidR="002A5DDD" w:rsidRPr="0084391F">
        <w:rPr>
          <w:color w:val="000000"/>
          <w:sz w:val="26"/>
          <w:szCs w:val="26"/>
          <w:lang w:val="ru-RU"/>
        </w:rPr>
        <w:t>календарных дней</w:t>
      </w:r>
      <w:r w:rsidRPr="0084391F">
        <w:rPr>
          <w:color w:val="000000"/>
          <w:sz w:val="26"/>
          <w:szCs w:val="26"/>
          <w:lang w:val="ru-RU"/>
        </w:rPr>
        <w:t xml:space="preserve"> до предполагаемой даты его расторжения с последующей досылкой.</w:t>
      </w:r>
    </w:p>
    <w:p w14:paraId="51EA50AD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Договор считается расторгнутым по основаниям, предусмотренным пунктом 12.1. настоящего Договора, с даты, указанной в уведомлении о расторжении настоящего Договора.</w:t>
      </w:r>
    </w:p>
    <w:p w14:paraId="2525D8A3" w14:textId="77777777" w:rsidR="00AD2297" w:rsidRPr="0084391F" w:rsidRDefault="00AD2297" w:rsidP="0084391F">
      <w:pPr>
        <w:shd w:val="clear" w:color="auto" w:fill="FFFFFF"/>
        <w:tabs>
          <w:tab w:val="left" w:pos="119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14:paraId="37F4AC3F" w14:textId="77777777" w:rsidR="00AD2297" w:rsidRPr="0084391F" w:rsidRDefault="00AD2297" w:rsidP="00BC699D">
      <w:pPr>
        <w:widowControl w:val="0"/>
        <w:numPr>
          <w:ilvl w:val="0"/>
          <w:numId w:val="26"/>
        </w:numPr>
        <w:shd w:val="clear" w:color="auto" w:fill="FFFFFF"/>
        <w:tabs>
          <w:tab w:val="left" w:pos="1190"/>
        </w:tabs>
        <w:autoSpaceDE w:val="0"/>
        <w:autoSpaceDN w:val="0"/>
        <w:ind w:left="0" w:firstLine="709"/>
        <w:jc w:val="center"/>
        <w:rPr>
          <w:b/>
          <w:color w:val="000000"/>
          <w:sz w:val="26"/>
          <w:szCs w:val="26"/>
        </w:rPr>
      </w:pPr>
      <w:r w:rsidRPr="0084391F">
        <w:rPr>
          <w:b/>
          <w:color w:val="000000"/>
          <w:sz w:val="26"/>
          <w:szCs w:val="26"/>
          <w:lang w:val="ru-RU"/>
        </w:rPr>
        <w:t>ЗАКЛЮЧИТЕЛЬНЫЕ ПОЛОЖЕНИЯ</w:t>
      </w:r>
    </w:p>
    <w:p w14:paraId="4080CE38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3 (трех) лет.</w:t>
      </w:r>
    </w:p>
    <w:p w14:paraId="28741250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При изменении реквизитов, Стороны обязуются извещать друг друга о таких изменениях в 10-дневный срок. В противном случае сообщения и расчеты, переданные и произведенные по последнему известному адресу и реквизитам, </w:t>
      </w:r>
      <w:r w:rsidRPr="0084391F">
        <w:rPr>
          <w:color w:val="000000"/>
          <w:sz w:val="26"/>
          <w:szCs w:val="26"/>
          <w:lang w:val="ru-RU"/>
        </w:rPr>
        <w:lastRenderedPageBreak/>
        <w:t>считаются переданными и произведенными надлежащим образом.</w:t>
      </w:r>
    </w:p>
    <w:p w14:paraId="07EF43FC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дней с даты передачи средствами факсимильной/электронной связи.</w:t>
      </w:r>
    </w:p>
    <w:p w14:paraId="010FC184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14:paraId="547F8373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</w:p>
    <w:p w14:paraId="3AE2A9D9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 xml:space="preserve">Поставщик обязуется раскрывать Покупателю сведения о собственниках (номинальных владельцах) долей/акций/паев Поставщика по форме, предусмотренной Приложением № </w:t>
      </w:r>
      <w:r w:rsidR="00D4414E">
        <w:rPr>
          <w:color w:val="000000"/>
          <w:sz w:val="26"/>
          <w:szCs w:val="26"/>
          <w:lang w:val="ru-RU"/>
        </w:rPr>
        <w:t>2</w:t>
      </w:r>
      <w:r w:rsidRPr="0084391F">
        <w:rPr>
          <w:color w:val="000000"/>
          <w:sz w:val="26"/>
          <w:szCs w:val="26"/>
          <w:lang w:val="ru-RU"/>
        </w:rPr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документов.</w:t>
      </w:r>
    </w:p>
    <w:p w14:paraId="249AAB52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30 (тридцати) календарных дней с даты, когда Поставщик узнал или должен был узнать о наступлении таких изменений, предоставить Покупателю актуализированные сведения.</w:t>
      </w:r>
    </w:p>
    <w:p w14:paraId="5CAB3930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14:paraId="2FBDBC75" w14:textId="2C305A48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Настоящий Договор вступает в силу с даты подписания ег</w:t>
      </w:r>
      <w:r w:rsidR="00D2752E">
        <w:rPr>
          <w:color w:val="000000"/>
          <w:sz w:val="26"/>
          <w:szCs w:val="26"/>
          <w:lang w:val="ru-RU"/>
        </w:rPr>
        <w:t>о Сторонами и действует до 3</w:t>
      </w:r>
      <w:r w:rsidR="008F06BF">
        <w:rPr>
          <w:color w:val="000000"/>
          <w:sz w:val="26"/>
          <w:szCs w:val="26"/>
          <w:lang w:val="ru-RU"/>
        </w:rPr>
        <w:t>0</w:t>
      </w:r>
      <w:r w:rsidR="00B32A68" w:rsidRPr="0084391F">
        <w:rPr>
          <w:color w:val="000000"/>
          <w:sz w:val="26"/>
          <w:szCs w:val="26"/>
          <w:lang w:val="ru-RU"/>
        </w:rPr>
        <w:t>.</w:t>
      </w:r>
      <w:r w:rsidR="007F2F95">
        <w:rPr>
          <w:color w:val="000000"/>
          <w:sz w:val="26"/>
          <w:szCs w:val="26"/>
          <w:lang w:val="ru-RU"/>
        </w:rPr>
        <w:t>10</w:t>
      </w:r>
      <w:r w:rsidR="00D2752E">
        <w:rPr>
          <w:color w:val="000000"/>
          <w:sz w:val="26"/>
          <w:szCs w:val="26"/>
          <w:lang w:val="ru-RU"/>
        </w:rPr>
        <w:t>.202</w:t>
      </w:r>
      <w:r w:rsidR="007F2F95">
        <w:rPr>
          <w:color w:val="000000"/>
          <w:sz w:val="26"/>
          <w:szCs w:val="26"/>
          <w:lang w:val="ru-RU"/>
        </w:rPr>
        <w:t>0</w:t>
      </w:r>
      <w:r w:rsidR="004432D1" w:rsidRPr="004432D1">
        <w:rPr>
          <w:color w:val="000000"/>
          <w:sz w:val="26"/>
          <w:szCs w:val="26"/>
          <w:lang w:val="ru-RU"/>
        </w:rPr>
        <w:t xml:space="preserve"> </w:t>
      </w:r>
      <w:r w:rsidR="004432D1">
        <w:rPr>
          <w:color w:val="000000"/>
          <w:sz w:val="26"/>
          <w:szCs w:val="26"/>
          <w:lang w:val="ru-RU"/>
        </w:rPr>
        <w:t>года</w:t>
      </w:r>
      <w:r w:rsidRPr="0084391F">
        <w:rPr>
          <w:color w:val="000000"/>
          <w:sz w:val="26"/>
          <w:szCs w:val="26"/>
          <w:lang w:val="ru-RU"/>
        </w:rPr>
        <w:t>, а в части расчетов и гарантийных обязательств – до полного исполнения обязательств Сторонами.</w:t>
      </w:r>
    </w:p>
    <w:p w14:paraId="1CF39C10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14:paraId="48B6D732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14:paraId="296A7AA6" w14:textId="77777777" w:rsidR="00AD2297" w:rsidRPr="0084391F" w:rsidRDefault="00AD2297" w:rsidP="00BC699D">
      <w:pPr>
        <w:widowControl w:val="0"/>
        <w:numPr>
          <w:ilvl w:val="1"/>
          <w:numId w:val="26"/>
        </w:numPr>
        <w:shd w:val="clear" w:color="auto" w:fill="FFFFFF"/>
        <w:tabs>
          <w:tab w:val="left" w:pos="720"/>
        </w:tabs>
        <w:autoSpaceDE w:val="0"/>
        <w:autoSpaceDN w:val="0"/>
        <w:ind w:left="0" w:firstLine="709"/>
        <w:jc w:val="both"/>
        <w:rPr>
          <w:color w:val="000000"/>
          <w:sz w:val="26"/>
          <w:szCs w:val="26"/>
          <w:lang w:val="ru-RU"/>
        </w:rPr>
      </w:pPr>
      <w:r w:rsidRPr="0084391F">
        <w:rPr>
          <w:color w:val="000000"/>
          <w:sz w:val="26"/>
          <w:szCs w:val="26"/>
          <w:lang w:val="ru-RU"/>
        </w:rPr>
        <w:t>Договор составлен в 2 (двух) подлинных экземплярах,</w:t>
      </w:r>
      <w:r w:rsidR="00CC7A75" w:rsidRPr="0084391F">
        <w:rPr>
          <w:color w:val="000000"/>
          <w:sz w:val="26"/>
          <w:szCs w:val="26"/>
          <w:lang w:val="ru-RU"/>
        </w:rPr>
        <w:t xml:space="preserve"> по одному для каждой из Сторон, </w:t>
      </w:r>
      <w:r w:rsidR="00D21008" w:rsidRPr="0084391F">
        <w:rPr>
          <w:color w:val="000000"/>
          <w:sz w:val="26"/>
          <w:szCs w:val="26"/>
          <w:lang w:val="ru-RU"/>
        </w:rPr>
        <w:t xml:space="preserve">имеющих </w:t>
      </w:r>
      <w:r w:rsidRPr="0084391F">
        <w:rPr>
          <w:color w:val="000000"/>
          <w:sz w:val="26"/>
          <w:szCs w:val="26"/>
          <w:lang w:val="ru-RU"/>
        </w:rPr>
        <w:t>равную юридическую силу.</w:t>
      </w:r>
    </w:p>
    <w:p w14:paraId="74EFF1D7" w14:textId="77777777" w:rsidR="00AD2297" w:rsidRPr="0084391F" w:rsidRDefault="00AD2297" w:rsidP="0084391F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  <w:lang w:val="ru-RU"/>
        </w:rPr>
      </w:pPr>
    </w:p>
    <w:p w14:paraId="341DC682" w14:textId="77777777" w:rsidR="00AD2297" w:rsidRPr="0084391F" w:rsidRDefault="0084391F" w:rsidP="00BC699D">
      <w:pPr>
        <w:pStyle w:val="1"/>
        <w:keepNext w:val="0"/>
        <w:numPr>
          <w:ilvl w:val="0"/>
          <w:numId w:val="26"/>
        </w:numPr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AD2297" w:rsidRPr="0084391F">
        <w:rPr>
          <w:rFonts w:ascii="Times New Roman" w:hAnsi="Times New Roman"/>
          <w:b/>
          <w:color w:val="000000"/>
          <w:sz w:val="26"/>
          <w:szCs w:val="26"/>
        </w:rPr>
        <w:t>ПРИЛОЖЕНИЯ К НАСТОЯЩЕМУ ДОГОВОРУ</w:t>
      </w:r>
    </w:p>
    <w:p w14:paraId="75553760" w14:textId="77777777" w:rsidR="00330A9F" w:rsidRPr="00FA28C3" w:rsidRDefault="00AD2297" w:rsidP="00FA28C3">
      <w:pPr>
        <w:pStyle w:val="af2"/>
        <w:numPr>
          <w:ilvl w:val="0"/>
          <w:numId w:val="14"/>
        </w:numPr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bookmarkStart w:id="1" w:name="sub_1"/>
      <w:r w:rsidRPr="00330A9F">
        <w:rPr>
          <w:rFonts w:ascii="Times New Roman" w:hAnsi="Times New Roman" w:cs="Times New Roman"/>
          <w:color w:val="000000"/>
          <w:sz w:val="26"/>
          <w:szCs w:val="26"/>
        </w:rPr>
        <w:t>Приложение № 1 – Спецификация;</w:t>
      </w:r>
    </w:p>
    <w:bookmarkEnd w:id="1"/>
    <w:p w14:paraId="613A4905" w14:textId="77777777" w:rsidR="00AD2297" w:rsidRPr="0084391F" w:rsidRDefault="00AD2297" w:rsidP="0084391F">
      <w:pPr>
        <w:pStyle w:val="af2"/>
        <w:numPr>
          <w:ilvl w:val="0"/>
          <w:numId w:val="14"/>
        </w:numPr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4391F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 w:rsidR="00FA28C3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84391F">
        <w:rPr>
          <w:rFonts w:ascii="Times New Roman" w:hAnsi="Times New Roman" w:cs="Times New Roman"/>
          <w:color w:val="000000"/>
          <w:sz w:val="26"/>
          <w:szCs w:val="26"/>
        </w:rPr>
        <w:t xml:space="preserve"> – Форма по раскрытию информации в отношении всей цепочки собственников, включая бенеф</w:t>
      </w:r>
      <w:r w:rsidR="009C15D6" w:rsidRPr="0084391F">
        <w:rPr>
          <w:rFonts w:ascii="Times New Roman" w:hAnsi="Times New Roman" w:cs="Times New Roman"/>
          <w:color w:val="000000"/>
          <w:sz w:val="26"/>
          <w:szCs w:val="26"/>
        </w:rPr>
        <w:t>ициаров (в том числе, конечных);</w:t>
      </w:r>
    </w:p>
    <w:p w14:paraId="14103B6E" w14:textId="77777777" w:rsidR="00AD2297" w:rsidRPr="0084391F" w:rsidRDefault="00AD2297" w:rsidP="0084391F">
      <w:pPr>
        <w:pStyle w:val="af2"/>
        <w:numPr>
          <w:ilvl w:val="0"/>
          <w:numId w:val="14"/>
        </w:numPr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4391F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 w:rsidR="00FA28C3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84391F">
        <w:rPr>
          <w:rFonts w:ascii="Times New Roman" w:hAnsi="Times New Roman" w:cs="Times New Roman"/>
          <w:color w:val="000000"/>
          <w:sz w:val="26"/>
          <w:szCs w:val="26"/>
        </w:rPr>
        <w:t xml:space="preserve"> – Согласие н</w:t>
      </w:r>
      <w:r w:rsidR="009C15D6" w:rsidRPr="0084391F">
        <w:rPr>
          <w:rFonts w:ascii="Times New Roman" w:hAnsi="Times New Roman" w:cs="Times New Roman"/>
          <w:color w:val="000000"/>
          <w:sz w:val="26"/>
          <w:szCs w:val="26"/>
        </w:rPr>
        <w:t>а обработку персональных данных.</w:t>
      </w:r>
    </w:p>
    <w:p w14:paraId="4DC4B30B" w14:textId="77777777" w:rsidR="00AD2297" w:rsidRPr="0084391F" w:rsidRDefault="00AD2297" w:rsidP="0084391F">
      <w:pPr>
        <w:ind w:firstLine="709"/>
        <w:jc w:val="both"/>
        <w:rPr>
          <w:sz w:val="26"/>
          <w:szCs w:val="26"/>
          <w:lang w:val="ru-RU"/>
        </w:rPr>
      </w:pPr>
    </w:p>
    <w:p w14:paraId="0E157CCC" w14:textId="77777777" w:rsidR="00546861" w:rsidRPr="0084391F" w:rsidRDefault="00AD2297" w:rsidP="0084391F">
      <w:pPr>
        <w:pStyle w:val="af2"/>
        <w:ind w:firstLine="709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4391F">
        <w:rPr>
          <w:rFonts w:ascii="Times New Roman" w:hAnsi="Times New Roman" w:cs="Times New Roman"/>
          <w:color w:val="000000"/>
          <w:sz w:val="26"/>
          <w:szCs w:val="26"/>
        </w:rPr>
        <w:t>Все приложения к настоящему Договору являются его неотъемлемой частью</w:t>
      </w:r>
      <w:r w:rsidRPr="0084391F">
        <w:rPr>
          <w:rFonts w:ascii="Times New Roman" w:hAnsi="Times New Roman" w:cs="Times New Roman"/>
          <w:noProof/>
          <w:color w:val="000000"/>
          <w:sz w:val="26"/>
          <w:szCs w:val="26"/>
        </w:rPr>
        <w:t>.</w:t>
      </w:r>
    </w:p>
    <w:p w14:paraId="696162BE" w14:textId="31EE1920" w:rsidR="00AD2297" w:rsidRPr="0084391F" w:rsidRDefault="00BA7B41" w:rsidP="0084391F">
      <w:pPr>
        <w:pStyle w:val="af2"/>
        <w:ind w:firstLine="709"/>
        <w:rPr>
          <w:rFonts w:ascii="Times New Roman" w:hAnsi="Times New Roman" w:cs="Times New Roman"/>
          <w:noProof/>
          <w:color w:val="000000"/>
          <w:sz w:val="26"/>
          <w:szCs w:val="26"/>
        </w:rPr>
      </w:pPr>
      <w:r w:rsidRPr="0084391F">
        <w:rPr>
          <w:rFonts w:ascii="Times New Roman" w:hAnsi="Times New Roman" w:cs="Times New Roman"/>
          <w:b/>
          <w:color w:val="000000"/>
          <w:sz w:val="26"/>
          <w:szCs w:val="26"/>
        </w:rPr>
        <w:br w:type="page"/>
      </w:r>
      <w:r w:rsidR="00AD2297" w:rsidRPr="0084391F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1</w:t>
      </w:r>
      <w:r w:rsidR="00BC699D">
        <w:rPr>
          <w:rFonts w:ascii="Times New Roman" w:hAnsi="Times New Roman" w:cs="Times New Roman"/>
          <w:b/>
          <w:color w:val="000000"/>
          <w:sz w:val="26"/>
          <w:szCs w:val="26"/>
        </w:rPr>
        <w:t>3</w:t>
      </w:r>
      <w:r w:rsidR="00AD2297" w:rsidRPr="0084391F"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  <w:r w:rsidR="00AD2297" w:rsidRPr="0084391F">
        <w:rPr>
          <w:rFonts w:ascii="Times New Roman" w:hAnsi="Times New Roman" w:cs="Times New Roman"/>
          <w:b/>
          <w:color w:val="000000"/>
          <w:sz w:val="26"/>
          <w:szCs w:val="26"/>
        </w:rPr>
        <w:tab/>
        <w:t>АДРЕСА И РЕКВИЗИТЫ СТОРОН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4644"/>
      </w:tblGrid>
      <w:tr w:rsidR="00AD2297" w:rsidRPr="00323885" w14:paraId="26B6C1F7" w14:textId="77777777" w:rsidTr="00B94920">
        <w:trPr>
          <w:trHeight w:val="292"/>
        </w:trPr>
        <w:tc>
          <w:tcPr>
            <w:tcW w:w="5245" w:type="dxa"/>
            <w:shd w:val="clear" w:color="auto" w:fill="BFBFBF" w:themeFill="background1" w:themeFillShade="BF"/>
          </w:tcPr>
          <w:p w14:paraId="5815FB8C" w14:textId="77777777" w:rsidR="00AD2297" w:rsidRPr="0084391F" w:rsidRDefault="00AD2297" w:rsidP="000B2BFB">
            <w:pPr>
              <w:pStyle w:val="af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91F">
              <w:rPr>
                <w:b/>
                <w:color w:val="000000"/>
                <w:sz w:val="24"/>
                <w:szCs w:val="24"/>
              </w:rPr>
              <w:t>Поставщик:</w:t>
            </w:r>
          </w:p>
        </w:tc>
        <w:tc>
          <w:tcPr>
            <w:tcW w:w="4644" w:type="dxa"/>
            <w:shd w:val="clear" w:color="auto" w:fill="BFBFBF" w:themeFill="background1" w:themeFillShade="BF"/>
          </w:tcPr>
          <w:p w14:paraId="5E60129C" w14:textId="77777777" w:rsidR="00AD2297" w:rsidRPr="0084391F" w:rsidRDefault="00AD2297" w:rsidP="000B2BFB">
            <w:pPr>
              <w:pStyle w:val="af3"/>
              <w:ind w:left="1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391F">
              <w:rPr>
                <w:b/>
                <w:color w:val="000000"/>
                <w:sz w:val="24"/>
                <w:szCs w:val="24"/>
              </w:rPr>
              <w:t>Покупатель:</w:t>
            </w:r>
          </w:p>
        </w:tc>
      </w:tr>
      <w:tr w:rsidR="00AD2297" w:rsidRPr="00323885" w14:paraId="6D322B70" w14:textId="77777777" w:rsidTr="000B2BFB">
        <w:trPr>
          <w:trHeight w:val="4197"/>
        </w:trPr>
        <w:tc>
          <w:tcPr>
            <w:tcW w:w="5245" w:type="dxa"/>
          </w:tcPr>
          <w:p w14:paraId="4C3BEBA9" w14:textId="77777777" w:rsidR="00AD2297" w:rsidRPr="0084391F" w:rsidRDefault="00AD2297" w:rsidP="000B2BFB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________ «___________________ »</w:t>
            </w:r>
          </w:p>
          <w:p w14:paraId="31CC7E73" w14:textId="77777777" w:rsidR="00AD2297" w:rsidRPr="0084391F" w:rsidRDefault="00AD2297" w:rsidP="000B2BFB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______________________________</w:t>
            </w:r>
          </w:p>
          <w:p w14:paraId="0D1BC345" w14:textId="77777777" w:rsidR="00AD2297" w:rsidRPr="0084391F" w:rsidRDefault="00AD2297" w:rsidP="000B2BFB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ОКПО ____________</w:t>
            </w:r>
          </w:p>
          <w:p w14:paraId="7D1ED819" w14:textId="77777777" w:rsidR="00AD2297" w:rsidRPr="0084391F" w:rsidRDefault="00AD2297" w:rsidP="000B2BFB">
            <w:pPr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84391F">
              <w:rPr>
                <w:color w:val="000000"/>
                <w:sz w:val="24"/>
                <w:szCs w:val="24"/>
                <w:lang w:val="ru-RU"/>
              </w:rPr>
              <w:t>Юр.адрес</w:t>
            </w:r>
            <w:proofErr w:type="spellEnd"/>
            <w:proofErr w:type="gramEnd"/>
            <w:r w:rsidRPr="0084391F">
              <w:rPr>
                <w:color w:val="000000"/>
                <w:sz w:val="24"/>
                <w:szCs w:val="24"/>
                <w:lang w:val="ru-RU"/>
              </w:rPr>
              <w:t xml:space="preserve"> (индекс), __________________________</w:t>
            </w:r>
          </w:p>
          <w:p w14:paraId="23553377" w14:textId="77777777" w:rsidR="00AD2297" w:rsidRPr="0084391F" w:rsidRDefault="00AD2297" w:rsidP="000B2BFB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Почтовый адрес (индекс) ____________________</w:t>
            </w:r>
          </w:p>
          <w:p w14:paraId="16A423CA" w14:textId="77777777" w:rsidR="00AD2297" w:rsidRPr="0084391F" w:rsidRDefault="00AD2297" w:rsidP="000B2BFB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Телефон _________Факс ____________</w:t>
            </w:r>
          </w:p>
          <w:p w14:paraId="31FDC1C5" w14:textId="77777777" w:rsidR="00AD2297" w:rsidRPr="0084391F" w:rsidRDefault="00AD2297" w:rsidP="000B2BFB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</w:rPr>
              <w:t>e</w:t>
            </w:r>
            <w:r w:rsidRPr="0084391F">
              <w:rPr>
                <w:color w:val="000000"/>
                <w:sz w:val="24"/>
                <w:szCs w:val="24"/>
                <w:lang w:val="ru-RU"/>
              </w:rPr>
              <w:t>-</w:t>
            </w:r>
            <w:r w:rsidRPr="0084391F">
              <w:rPr>
                <w:color w:val="000000"/>
                <w:sz w:val="24"/>
                <w:szCs w:val="24"/>
              </w:rPr>
              <w:t>mail</w:t>
            </w:r>
            <w:r w:rsidRPr="0084391F">
              <w:rPr>
                <w:color w:val="000000"/>
                <w:sz w:val="24"/>
                <w:szCs w:val="24"/>
                <w:lang w:val="ru-RU"/>
              </w:rPr>
              <w:t>____________</w:t>
            </w:r>
          </w:p>
          <w:p w14:paraId="6EFF5DAF" w14:textId="77777777" w:rsidR="00AD2297" w:rsidRPr="0084391F" w:rsidRDefault="00AD2297" w:rsidP="000B2BFB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ОГРН _____________________________</w:t>
            </w:r>
          </w:p>
          <w:p w14:paraId="55B9E87A" w14:textId="77777777" w:rsidR="00AD2297" w:rsidRPr="0084391F" w:rsidRDefault="00AD2297" w:rsidP="000B2BFB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ИНН ________ КПП ________ (</w:t>
            </w:r>
            <w:r w:rsidRPr="0084391F">
              <w:rPr>
                <w:i/>
                <w:color w:val="000000"/>
                <w:sz w:val="24"/>
                <w:szCs w:val="24"/>
                <w:lang w:val="ru-RU"/>
              </w:rPr>
              <w:t>для счетов-фактур</w:t>
            </w:r>
            <w:r w:rsidRPr="0084391F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14:paraId="58186B5B" w14:textId="77777777" w:rsidR="00AD2297" w:rsidRPr="0084391F" w:rsidRDefault="00AD2297" w:rsidP="000B2BFB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КПП ________________ (</w:t>
            </w:r>
            <w:r w:rsidRPr="0084391F">
              <w:rPr>
                <w:i/>
                <w:color w:val="000000"/>
                <w:sz w:val="24"/>
                <w:szCs w:val="24"/>
                <w:lang w:val="ru-RU"/>
              </w:rPr>
              <w:t>для первичных документов</w:t>
            </w:r>
            <w:r w:rsidRPr="0084391F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14:paraId="3BDB767F" w14:textId="77777777" w:rsidR="00AD2297" w:rsidRPr="0084391F" w:rsidRDefault="00AD2297" w:rsidP="000B2BFB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 xml:space="preserve">ОКПО ____________ </w:t>
            </w:r>
            <w:r w:rsidRPr="0084391F">
              <w:rPr>
                <w:i/>
                <w:color w:val="000000"/>
                <w:sz w:val="24"/>
                <w:szCs w:val="24"/>
                <w:lang w:val="ru-RU"/>
              </w:rPr>
              <w:t>(филиала</w:t>
            </w:r>
            <w:r w:rsidRPr="0084391F">
              <w:rPr>
                <w:color w:val="000000"/>
                <w:sz w:val="24"/>
                <w:szCs w:val="24"/>
                <w:lang w:val="ru-RU"/>
              </w:rPr>
              <w:t>)</w:t>
            </w:r>
          </w:p>
          <w:p w14:paraId="6D5DCA50" w14:textId="77777777" w:rsidR="00AD2297" w:rsidRPr="0084391F" w:rsidRDefault="00AD2297" w:rsidP="000B2BFB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ОКАТО _________ ОКОНХ ____________</w:t>
            </w:r>
          </w:p>
          <w:p w14:paraId="422759A5" w14:textId="77777777" w:rsidR="00AD2297" w:rsidRPr="0084391F" w:rsidRDefault="00AD2297" w:rsidP="000B2BFB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Банковские реквизиты:</w:t>
            </w:r>
          </w:p>
          <w:p w14:paraId="7AA6EF12" w14:textId="77777777" w:rsidR="00AD2297" w:rsidRPr="0084391F" w:rsidRDefault="00AD2297" w:rsidP="000B2BFB">
            <w:pPr>
              <w:rPr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Р/с _________________ в __________________</w:t>
            </w:r>
          </w:p>
          <w:p w14:paraId="712E8776" w14:textId="77777777" w:rsidR="00AD2297" w:rsidRPr="0084391F" w:rsidRDefault="00AD2297" w:rsidP="000B2BFB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color w:val="000000"/>
                <w:sz w:val="24"/>
                <w:szCs w:val="24"/>
                <w:lang w:val="ru-RU"/>
              </w:rPr>
              <w:t>К/с ________________ БИК ______________</w:t>
            </w:r>
          </w:p>
          <w:p w14:paraId="210FB8DF" w14:textId="77777777" w:rsidR="00AD2297" w:rsidRPr="0084391F" w:rsidRDefault="00AD2297" w:rsidP="000B2BFB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644" w:type="dxa"/>
          </w:tcPr>
          <w:p w14:paraId="7334185A" w14:textId="77777777" w:rsidR="00AD2297" w:rsidRPr="0084391F" w:rsidRDefault="000C797B" w:rsidP="000B2BFB">
            <w:pPr>
              <w:jc w:val="both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А</w:t>
            </w:r>
            <w:r w:rsidR="00AD2297" w:rsidRPr="0084391F">
              <w:rPr>
                <w:sz w:val="24"/>
                <w:szCs w:val="24"/>
                <w:lang w:val="ru-RU" w:eastAsia="en-US"/>
              </w:rPr>
              <w:t>кционерное общество «Том</w:t>
            </w:r>
            <w:r>
              <w:rPr>
                <w:sz w:val="24"/>
                <w:szCs w:val="24"/>
                <w:lang w:val="ru-RU" w:eastAsia="en-US"/>
              </w:rPr>
              <w:t xml:space="preserve">ская </w:t>
            </w:r>
            <w:proofErr w:type="spellStart"/>
            <w:r>
              <w:rPr>
                <w:sz w:val="24"/>
                <w:szCs w:val="24"/>
                <w:lang w:val="ru-RU" w:eastAsia="en-US"/>
              </w:rPr>
              <w:t>энергосбытовая</w:t>
            </w:r>
            <w:proofErr w:type="spellEnd"/>
            <w:r>
              <w:rPr>
                <w:sz w:val="24"/>
                <w:szCs w:val="24"/>
                <w:lang w:val="ru-RU" w:eastAsia="en-US"/>
              </w:rPr>
              <w:t xml:space="preserve"> компания» (</w:t>
            </w:r>
            <w:r w:rsidR="00AD2297" w:rsidRPr="0084391F">
              <w:rPr>
                <w:sz w:val="24"/>
                <w:szCs w:val="24"/>
                <w:lang w:val="ru-RU" w:eastAsia="en-US"/>
              </w:rPr>
              <w:t>АО «Томскэнергосбыт»)</w:t>
            </w:r>
          </w:p>
          <w:p w14:paraId="309730A1" w14:textId="6C1B0E1D" w:rsidR="000637A6" w:rsidRDefault="00AD2297" w:rsidP="000B2BFB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 xml:space="preserve">Юридический адрес: </w:t>
            </w:r>
            <w:r w:rsidR="000637A6" w:rsidRPr="0084391F">
              <w:rPr>
                <w:sz w:val="24"/>
                <w:szCs w:val="24"/>
                <w:lang w:val="ru-RU" w:eastAsia="en-US"/>
              </w:rPr>
              <w:t>634034</w:t>
            </w:r>
            <w:r w:rsidR="000637A6">
              <w:rPr>
                <w:sz w:val="24"/>
                <w:szCs w:val="24"/>
                <w:lang w:val="ru-RU" w:eastAsia="en-US"/>
              </w:rPr>
              <w:t>,</w:t>
            </w:r>
            <w:r w:rsidR="004432D1">
              <w:rPr>
                <w:sz w:val="24"/>
                <w:szCs w:val="24"/>
                <w:lang w:val="ru-RU" w:eastAsia="en-US"/>
              </w:rPr>
              <w:t xml:space="preserve"> г. Томск, </w:t>
            </w:r>
            <w:r w:rsidR="000637A6">
              <w:rPr>
                <w:sz w:val="24"/>
                <w:szCs w:val="24"/>
                <w:lang w:val="ru-RU" w:eastAsia="en-US"/>
              </w:rPr>
              <w:t xml:space="preserve">ул. </w:t>
            </w:r>
            <w:r w:rsidR="000508F2" w:rsidRPr="0084391F">
              <w:rPr>
                <w:sz w:val="24"/>
                <w:szCs w:val="24"/>
                <w:lang w:val="ru-RU" w:eastAsia="en-US"/>
              </w:rPr>
              <w:t>Котовского д. 19</w:t>
            </w:r>
          </w:p>
          <w:p w14:paraId="333154C0" w14:textId="77777777" w:rsidR="000637A6" w:rsidRDefault="00AD2297" w:rsidP="000B2BFB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Почтовый адрес:</w:t>
            </w:r>
            <w:r w:rsidR="00A34554" w:rsidRPr="0084391F">
              <w:rPr>
                <w:sz w:val="24"/>
                <w:szCs w:val="24"/>
                <w:lang w:val="ru-RU" w:eastAsia="en-US"/>
              </w:rPr>
              <w:t xml:space="preserve"> Котовского ул.,</w:t>
            </w:r>
            <w:r w:rsidR="000508F2" w:rsidRPr="0084391F">
              <w:rPr>
                <w:sz w:val="24"/>
                <w:szCs w:val="24"/>
                <w:lang w:val="ru-RU" w:eastAsia="en-US"/>
              </w:rPr>
              <w:t xml:space="preserve"> </w:t>
            </w:r>
            <w:r w:rsidR="00A34554" w:rsidRPr="0084391F">
              <w:rPr>
                <w:sz w:val="24"/>
                <w:szCs w:val="24"/>
                <w:lang w:val="ru-RU" w:eastAsia="en-US"/>
              </w:rPr>
              <w:t>д. 19,</w:t>
            </w:r>
            <w:r w:rsidR="000637A6">
              <w:rPr>
                <w:sz w:val="24"/>
                <w:szCs w:val="24"/>
                <w:lang w:val="ru-RU" w:eastAsia="en-US"/>
              </w:rPr>
              <w:t xml:space="preserve"> </w:t>
            </w:r>
          </w:p>
          <w:p w14:paraId="068D0F70" w14:textId="77777777" w:rsidR="00AD2297" w:rsidRPr="0084391F" w:rsidRDefault="00A34554" w:rsidP="000B2BFB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 xml:space="preserve">г. Томск, </w:t>
            </w:r>
            <w:r w:rsidR="006401B3">
              <w:rPr>
                <w:sz w:val="24"/>
                <w:szCs w:val="24"/>
                <w:lang w:val="ru-RU" w:eastAsia="en-US"/>
              </w:rPr>
              <w:t>Томская область,</w:t>
            </w:r>
            <w:r w:rsidRPr="0084391F">
              <w:rPr>
                <w:sz w:val="24"/>
                <w:szCs w:val="24"/>
                <w:lang w:val="ru-RU" w:eastAsia="en-US"/>
              </w:rPr>
              <w:t xml:space="preserve"> 634034</w:t>
            </w:r>
          </w:p>
          <w:p w14:paraId="6C95EC50" w14:textId="3C5C320A" w:rsidR="00AD2297" w:rsidRPr="0084391F" w:rsidRDefault="00AD2297" w:rsidP="000B2BFB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ИНН/ КПП 7017114680/</w:t>
            </w:r>
            <w:r w:rsidR="0036052D">
              <w:rPr>
                <w:sz w:val="24"/>
                <w:szCs w:val="24"/>
                <w:lang w:val="ru-RU" w:eastAsia="en-US"/>
              </w:rPr>
              <w:t>785150001</w:t>
            </w:r>
          </w:p>
          <w:p w14:paraId="4E97B4D8" w14:textId="77777777" w:rsidR="00AD2297" w:rsidRPr="0084391F" w:rsidRDefault="00AD2297" w:rsidP="000B2BFB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ОКПО 77641397</w:t>
            </w:r>
          </w:p>
          <w:p w14:paraId="2D019F02" w14:textId="77777777" w:rsidR="00AD2297" w:rsidRPr="0084391F" w:rsidRDefault="00AD2297" w:rsidP="000B2BFB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ОГРН 1057000128184,</w:t>
            </w:r>
          </w:p>
          <w:p w14:paraId="323DCFB7" w14:textId="77777777" w:rsidR="00AD2297" w:rsidRPr="0084391F" w:rsidRDefault="00AD2297" w:rsidP="000B2BFB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регистрационное свидетельство: серия 70 № 000360906 от 31/03/2005 г.</w:t>
            </w:r>
          </w:p>
          <w:p w14:paraId="08567DF8" w14:textId="77777777" w:rsidR="00AD2297" w:rsidRPr="0084391F" w:rsidRDefault="00AD2297" w:rsidP="000B2BFB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Телефон: (3822) 48-47-00</w:t>
            </w:r>
          </w:p>
          <w:p w14:paraId="792B4871" w14:textId="77777777" w:rsidR="00AD2297" w:rsidRPr="0084391F" w:rsidRDefault="00AD2297" w:rsidP="000B2BFB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Телефакс: (3822) 48-47-77</w:t>
            </w:r>
          </w:p>
          <w:p w14:paraId="0C86FD7B" w14:textId="77777777" w:rsidR="00AD2297" w:rsidRPr="0084391F" w:rsidRDefault="00AD2297" w:rsidP="000B2BFB">
            <w:pPr>
              <w:rPr>
                <w:b/>
                <w:sz w:val="24"/>
                <w:szCs w:val="24"/>
                <w:lang w:val="ru-RU" w:eastAsia="en-US"/>
              </w:rPr>
            </w:pPr>
            <w:r w:rsidRPr="0084391F">
              <w:rPr>
                <w:b/>
                <w:sz w:val="24"/>
                <w:szCs w:val="24"/>
                <w:lang w:val="ru-RU" w:eastAsia="en-US"/>
              </w:rPr>
              <w:t>Банковские реквизиты:</w:t>
            </w:r>
          </w:p>
          <w:p w14:paraId="31B716D9" w14:textId="77777777" w:rsidR="009C15D6" w:rsidRPr="0084391F" w:rsidRDefault="00AD2297" w:rsidP="000B2BFB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>Р/</w:t>
            </w:r>
            <w:proofErr w:type="gramStart"/>
            <w:r w:rsidRPr="0084391F">
              <w:rPr>
                <w:sz w:val="24"/>
                <w:szCs w:val="24"/>
                <w:lang w:val="ru-RU" w:eastAsia="en-US"/>
              </w:rPr>
              <w:t>с</w:t>
            </w:r>
            <w:r w:rsidRPr="0084391F">
              <w:rPr>
                <w:sz w:val="24"/>
                <w:szCs w:val="24"/>
                <w:lang w:eastAsia="en-US"/>
              </w:rPr>
              <w:t> </w:t>
            </w:r>
            <w:r w:rsidRPr="0084391F">
              <w:rPr>
                <w:sz w:val="24"/>
                <w:szCs w:val="24"/>
                <w:lang w:val="ru-RU" w:eastAsia="en-US"/>
              </w:rPr>
              <w:t xml:space="preserve"> №</w:t>
            </w:r>
            <w:proofErr w:type="gramEnd"/>
            <w:r w:rsidRPr="0084391F">
              <w:rPr>
                <w:sz w:val="24"/>
                <w:szCs w:val="24"/>
                <w:lang w:val="ru-RU" w:eastAsia="en-US"/>
              </w:rPr>
              <w:t xml:space="preserve"> 40702810100000008850 </w:t>
            </w:r>
          </w:p>
          <w:p w14:paraId="57F46164" w14:textId="77777777" w:rsidR="00AD2297" w:rsidRPr="0084391F" w:rsidRDefault="00AD2297" w:rsidP="000B2BFB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84391F">
              <w:rPr>
                <w:sz w:val="24"/>
                <w:szCs w:val="24"/>
                <w:lang w:val="ru-RU" w:eastAsia="en-US"/>
              </w:rPr>
              <w:t xml:space="preserve">в </w:t>
            </w:r>
            <w:r w:rsidR="009C15D6" w:rsidRPr="0084391F">
              <w:rPr>
                <w:sz w:val="24"/>
                <w:szCs w:val="24"/>
                <w:lang w:val="ru-RU" w:eastAsia="en-US"/>
              </w:rPr>
              <w:t>ф</w:t>
            </w:r>
            <w:r w:rsidRPr="0084391F">
              <w:rPr>
                <w:sz w:val="24"/>
                <w:szCs w:val="24"/>
                <w:lang w:val="ru-RU" w:eastAsia="en-US"/>
              </w:rPr>
              <w:t>-</w:t>
            </w:r>
            <w:proofErr w:type="spellStart"/>
            <w:r w:rsidRPr="0084391F">
              <w:rPr>
                <w:sz w:val="24"/>
                <w:szCs w:val="24"/>
                <w:lang w:val="ru-RU" w:eastAsia="en-US"/>
              </w:rPr>
              <w:t>ле</w:t>
            </w:r>
            <w:proofErr w:type="spellEnd"/>
            <w:r w:rsidRPr="0084391F">
              <w:rPr>
                <w:sz w:val="24"/>
                <w:szCs w:val="24"/>
                <w:lang w:val="ru-RU" w:eastAsia="en-US"/>
              </w:rPr>
              <w:t xml:space="preserve"> Банка ГПБ (</w:t>
            </w:r>
            <w:proofErr w:type="gramStart"/>
            <w:r w:rsidRPr="0084391F">
              <w:rPr>
                <w:sz w:val="24"/>
                <w:szCs w:val="24"/>
                <w:lang w:val="ru-RU" w:eastAsia="en-US"/>
              </w:rPr>
              <w:t>АО)</w:t>
            </w:r>
            <w:r w:rsidRPr="0084391F">
              <w:rPr>
                <w:sz w:val="24"/>
                <w:szCs w:val="24"/>
                <w:lang w:eastAsia="en-US"/>
              </w:rPr>
              <w:t> </w:t>
            </w:r>
            <w:r w:rsidRPr="0084391F">
              <w:rPr>
                <w:sz w:val="24"/>
                <w:szCs w:val="24"/>
                <w:lang w:val="ru-RU" w:eastAsia="en-US"/>
              </w:rPr>
              <w:t xml:space="preserve"> в</w:t>
            </w:r>
            <w:proofErr w:type="gramEnd"/>
            <w:r w:rsidRPr="0084391F">
              <w:rPr>
                <w:sz w:val="24"/>
                <w:szCs w:val="24"/>
                <w:lang w:val="ru-RU" w:eastAsia="en-US"/>
              </w:rPr>
              <w:t xml:space="preserve"> г. Томске</w:t>
            </w:r>
          </w:p>
          <w:p w14:paraId="55491C02" w14:textId="77777777" w:rsidR="00AD2297" w:rsidRPr="0084391F" w:rsidRDefault="00AD2297" w:rsidP="000B2BFB">
            <w:pPr>
              <w:jc w:val="both"/>
              <w:rPr>
                <w:sz w:val="24"/>
                <w:szCs w:val="24"/>
                <w:lang w:eastAsia="en-US"/>
              </w:rPr>
            </w:pPr>
            <w:r w:rsidRPr="0084391F">
              <w:rPr>
                <w:sz w:val="24"/>
                <w:szCs w:val="24"/>
                <w:lang w:eastAsia="en-US"/>
              </w:rPr>
              <w:t>К/с № 30101810800000000758</w:t>
            </w:r>
          </w:p>
          <w:p w14:paraId="70C45B08" w14:textId="77777777" w:rsidR="00AD2297" w:rsidRPr="0084391F" w:rsidRDefault="00AD2297" w:rsidP="000B2BFB">
            <w:pPr>
              <w:jc w:val="both"/>
              <w:rPr>
                <w:sz w:val="24"/>
                <w:szCs w:val="24"/>
                <w:lang w:eastAsia="en-US"/>
              </w:rPr>
            </w:pPr>
            <w:r w:rsidRPr="0084391F">
              <w:rPr>
                <w:sz w:val="24"/>
                <w:szCs w:val="24"/>
                <w:lang w:eastAsia="en-US"/>
              </w:rPr>
              <w:t>БИК 046902758</w:t>
            </w:r>
          </w:p>
          <w:p w14:paraId="37E527BC" w14:textId="77777777" w:rsidR="00AD2297" w:rsidRPr="0084391F" w:rsidRDefault="00AD2297" w:rsidP="000B2BFB">
            <w:pPr>
              <w:rPr>
                <w:color w:val="000000"/>
                <w:sz w:val="24"/>
                <w:szCs w:val="24"/>
              </w:rPr>
            </w:pPr>
          </w:p>
        </w:tc>
      </w:tr>
      <w:tr w:rsidR="00AD2297" w:rsidRPr="000C797B" w14:paraId="40DD31EF" w14:textId="77777777" w:rsidTr="000B2BFB">
        <w:trPr>
          <w:trHeight w:val="624"/>
        </w:trPr>
        <w:tc>
          <w:tcPr>
            <w:tcW w:w="5245" w:type="dxa"/>
          </w:tcPr>
          <w:p w14:paraId="38B96737" w14:textId="77777777" w:rsidR="00AD2297" w:rsidRPr="0084391F" w:rsidRDefault="00AD2297" w:rsidP="000508F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4391F">
              <w:rPr>
                <w:b/>
                <w:color w:val="000000"/>
                <w:sz w:val="24"/>
                <w:szCs w:val="24"/>
              </w:rPr>
              <w:t>Поставщик</w:t>
            </w:r>
            <w:proofErr w:type="spellEnd"/>
            <w:r w:rsidRPr="0084391F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4644" w:type="dxa"/>
          </w:tcPr>
          <w:p w14:paraId="3BB988D0" w14:textId="77777777" w:rsidR="000508F2" w:rsidRPr="0084391F" w:rsidRDefault="000508F2" w:rsidP="000508F2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Покупатель:</w:t>
            </w:r>
          </w:p>
          <w:p w14:paraId="57C2799D" w14:textId="77777777" w:rsidR="000508F2" w:rsidRPr="0084391F" w:rsidRDefault="000508F2" w:rsidP="000508F2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14:paraId="5AC06502" w14:textId="77777777" w:rsidR="000508F2" w:rsidRPr="0084391F" w:rsidRDefault="000508F2" w:rsidP="000508F2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 w:rsidRPr="0084391F">
              <w:rPr>
                <w:b/>
                <w:color w:val="000000"/>
                <w:sz w:val="24"/>
                <w:szCs w:val="24"/>
                <w:lang w:val="ru-RU"/>
              </w:rPr>
              <w:t>АО «Томскэнергосбыт»</w:t>
            </w:r>
          </w:p>
          <w:p w14:paraId="21EFE9ED" w14:textId="77777777" w:rsidR="00AD2297" w:rsidRPr="0084391F" w:rsidRDefault="00AD2297" w:rsidP="000B2BF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14:paraId="0BEDE7AB" w14:textId="77777777" w:rsidR="00AD2297" w:rsidRPr="000C797B" w:rsidRDefault="00AD2297" w:rsidP="000B2BFB">
            <w:pPr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0C797B">
              <w:rPr>
                <w:color w:val="000000"/>
                <w:sz w:val="24"/>
                <w:szCs w:val="24"/>
                <w:lang w:val="ru-RU"/>
              </w:rPr>
              <w:t>Кодин А.В</w:t>
            </w:r>
          </w:p>
        </w:tc>
      </w:tr>
    </w:tbl>
    <w:p w14:paraId="00D17B1D" w14:textId="77777777" w:rsidR="00AD2297" w:rsidRDefault="00AD2297" w:rsidP="0030241C">
      <w:pPr>
        <w:ind w:left="-567" w:firstLine="567"/>
        <w:jc w:val="right"/>
        <w:rPr>
          <w:lang w:val="ru-RU"/>
        </w:rPr>
      </w:pPr>
    </w:p>
    <w:p w14:paraId="7F6CC07A" w14:textId="77777777" w:rsidR="00AD2297" w:rsidRDefault="00AD2297">
      <w:pPr>
        <w:rPr>
          <w:lang w:val="ru-RU"/>
        </w:rPr>
      </w:pPr>
      <w:r>
        <w:rPr>
          <w:lang w:val="ru-RU"/>
        </w:rPr>
        <w:br w:type="page"/>
      </w:r>
    </w:p>
    <w:p w14:paraId="0A210A53" w14:textId="77777777" w:rsidR="0030241C" w:rsidRPr="00F238BC" w:rsidRDefault="00D81AA6" w:rsidP="0030241C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lastRenderedPageBreak/>
        <w:t>ПРИЛОЖЕНИЕ № 1</w:t>
      </w:r>
    </w:p>
    <w:p w14:paraId="3095D6DD" w14:textId="77777777" w:rsidR="00D81AA6" w:rsidRPr="00F238BC" w:rsidRDefault="00D81AA6" w:rsidP="0030241C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t>К Договору поставки № _______ от «__» ________ 20</w:t>
      </w:r>
      <w:r w:rsidR="00E27AB2" w:rsidRPr="00F238BC">
        <w:rPr>
          <w:lang w:val="ru-RU"/>
        </w:rPr>
        <w:t>___</w:t>
      </w:r>
      <w:r w:rsidRPr="00F238BC">
        <w:rPr>
          <w:lang w:val="ru-RU"/>
        </w:rPr>
        <w:t xml:space="preserve"> г.</w:t>
      </w:r>
    </w:p>
    <w:p w14:paraId="7F60A569" w14:textId="77777777" w:rsidR="00D81AA6" w:rsidRPr="005D6215" w:rsidRDefault="00D81AA6" w:rsidP="0030241C">
      <w:pPr>
        <w:ind w:left="-567" w:firstLine="567"/>
        <w:jc w:val="right"/>
        <w:rPr>
          <w:sz w:val="24"/>
          <w:lang w:val="ru-RU"/>
        </w:rPr>
      </w:pPr>
    </w:p>
    <w:p w14:paraId="31C2EE75" w14:textId="77777777" w:rsidR="00B678CD" w:rsidRPr="0084391F" w:rsidRDefault="00B94920">
      <w:pPr>
        <w:ind w:left="-567" w:firstLine="567"/>
        <w:jc w:val="center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>СПЕЦИФИК</w:t>
      </w:r>
      <w:r w:rsidR="00F662CE">
        <w:rPr>
          <w:b/>
          <w:sz w:val="26"/>
          <w:szCs w:val="26"/>
          <w:lang w:val="ru-RU"/>
        </w:rPr>
        <w:t>А</w:t>
      </w:r>
      <w:r w:rsidRPr="0084391F">
        <w:rPr>
          <w:b/>
          <w:sz w:val="26"/>
          <w:szCs w:val="26"/>
          <w:lang w:val="ru-RU"/>
        </w:rPr>
        <w:t>ЦИ</w:t>
      </w:r>
      <w:r w:rsidR="00B93D99" w:rsidRPr="0084391F">
        <w:rPr>
          <w:b/>
          <w:sz w:val="26"/>
          <w:szCs w:val="26"/>
          <w:lang w:val="ru-RU"/>
        </w:rPr>
        <w:t>Я</w:t>
      </w:r>
    </w:p>
    <w:tbl>
      <w:tblPr>
        <w:tblW w:w="10344" w:type="dxa"/>
        <w:jc w:val="center"/>
        <w:tblLayout w:type="fixed"/>
        <w:tblLook w:val="0000" w:firstRow="0" w:lastRow="0" w:firstColumn="0" w:lastColumn="0" w:noHBand="0" w:noVBand="0"/>
      </w:tblPr>
      <w:tblGrid>
        <w:gridCol w:w="2263"/>
        <w:gridCol w:w="567"/>
        <w:gridCol w:w="709"/>
        <w:gridCol w:w="992"/>
        <w:gridCol w:w="1418"/>
        <w:gridCol w:w="1134"/>
        <w:gridCol w:w="1134"/>
        <w:gridCol w:w="992"/>
        <w:gridCol w:w="1135"/>
      </w:tblGrid>
      <w:tr w:rsidR="00BE4AB5" w:rsidRPr="00613B76" w14:paraId="5148F4DD" w14:textId="5BC5F5BF" w:rsidTr="00BE4AB5">
        <w:trPr>
          <w:trHeight w:val="315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2D38" w14:textId="77777777" w:rsidR="00BE4AB5" w:rsidRPr="00D2284C" w:rsidRDefault="00BE4AB5" w:rsidP="00624E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D2284C">
              <w:rPr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FAB45" w14:textId="77777777" w:rsidR="00BE4AB5" w:rsidRPr="00D2284C" w:rsidRDefault="00BE4AB5" w:rsidP="00624E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D2284C">
              <w:rPr>
                <w:b/>
                <w:color w:val="000000"/>
                <w:sz w:val="24"/>
                <w:szCs w:val="24"/>
              </w:rPr>
              <w:t>Ед</w:t>
            </w:r>
            <w:proofErr w:type="spellEnd"/>
            <w:r w:rsidRPr="00D2284C">
              <w:rPr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2284C">
              <w:rPr>
                <w:b/>
                <w:color w:val="000000"/>
                <w:sz w:val="24"/>
                <w:szCs w:val="24"/>
              </w:rPr>
              <w:t>изм</w:t>
            </w:r>
            <w:proofErr w:type="spellEnd"/>
            <w:r w:rsidRPr="00D2284C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A1515" w14:textId="77777777" w:rsidR="00BE4AB5" w:rsidRPr="00D2284C" w:rsidRDefault="00BE4AB5" w:rsidP="00624EE6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D2284C">
              <w:rPr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7CE7B" w14:textId="77777777" w:rsidR="00BE4AB5" w:rsidRPr="00215BBD" w:rsidRDefault="00BE4AB5" w:rsidP="00624EE6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Артикул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5E064" w14:textId="555E4F28" w:rsidR="00BE4AB5" w:rsidRPr="00624EE6" w:rsidRDefault="00BE4AB5" w:rsidP="00624EE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Стоимость за единицу, руб., без НДС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E2534" w14:textId="473C303F" w:rsidR="00BE4AB5" w:rsidRDefault="00BE4AB5" w:rsidP="00624EE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Стоимость за единицу, руб., с НДС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939B0" w14:textId="515B5587" w:rsidR="00BE4AB5" w:rsidRDefault="00BE4AB5" w:rsidP="00624EE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Сумма руб., без НДС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BD1E2" w14:textId="2E83F072" w:rsidR="00BE4AB5" w:rsidRDefault="00BE4AB5" w:rsidP="00624EE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Сумма руб., с НДС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1792D" w14:textId="489B66D7" w:rsidR="00BE4AB5" w:rsidRDefault="00BE4AB5" w:rsidP="00624EE6">
            <w:pPr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/>
                <w:color w:val="000000"/>
                <w:sz w:val="24"/>
                <w:szCs w:val="24"/>
                <w:lang w:val="ru-RU"/>
              </w:rPr>
              <w:t>Дата начала действия сервисного контракта</w:t>
            </w:r>
          </w:p>
        </w:tc>
      </w:tr>
      <w:tr w:rsidR="00BE4AB5" w:rsidRPr="00624EE6" w14:paraId="45B8B8F8" w14:textId="2042968E" w:rsidTr="00BE4AB5">
        <w:trPr>
          <w:trHeight w:val="31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9441" w14:textId="45AD7EDC" w:rsidR="00BE4AB5" w:rsidRPr="00BE4AB5" w:rsidRDefault="00BE4AB5" w:rsidP="00BE4AB5">
            <w:pPr>
              <w:widowControl w:val="0"/>
              <w:autoSpaceDE w:val="0"/>
              <w:autoSpaceDN w:val="0"/>
              <w:adjustRightInd w:val="0"/>
            </w:pPr>
            <w:r w:rsidRPr="00EB4DDE">
              <w:t>HP</w:t>
            </w:r>
            <w:r w:rsidRPr="00BE4AB5">
              <w:t xml:space="preserve"> </w:t>
            </w:r>
            <w:r w:rsidRPr="00EB4DDE">
              <w:t>ProLiant</w:t>
            </w:r>
            <w:r w:rsidRPr="00BE4AB5">
              <w:t xml:space="preserve"> </w:t>
            </w:r>
            <w:r w:rsidRPr="00EB4DDE">
              <w:t>DL</w:t>
            </w:r>
            <w:r w:rsidRPr="00BE4AB5">
              <w:t xml:space="preserve">360 </w:t>
            </w:r>
            <w:r w:rsidRPr="00EB4DDE">
              <w:t>Gen</w:t>
            </w:r>
            <w:r w:rsidRPr="00BE4AB5">
              <w:t xml:space="preserve">9 - </w:t>
            </w:r>
            <w:r w:rsidRPr="00BD227A">
              <w:rPr>
                <w:lang w:val="ru-RU"/>
              </w:rPr>
              <w:t>Сервисная</w:t>
            </w:r>
            <w:r w:rsidRPr="00BE4AB5">
              <w:t xml:space="preserve"> </w:t>
            </w:r>
            <w:r w:rsidRPr="00BD227A">
              <w:rPr>
                <w:lang w:val="ru-RU"/>
              </w:rPr>
              <w:t>поддержка</w:t>
            </w:r>
            <w:r w:rsidRPr="00BE4AB5">
              <w:t xml:space="preserve"> 1 </w:t>
            </w:r>
            <w:r w:rsidRPr="00BD227A">
              <w:rPr>
                <w:lang w:val="ru-RU"/>
              </w:rPr>
              <w:t>год</w:t>
            </w:r>
            <w:r w:rsidRPr="00BE4AB5">
              <w:t xml:space="preserve">, </w:t>
            </w:r>
            <w:r w:rsidRPr="00EB4DDE">
              <w:t>HPE</w:t>
            </w:r>
            <w:r w:rsidRPr="00BE4AB5">
              <w:t xml:space="preserve"> </w:t>
            </w:r>
            <w:r w:rsidRPr="00EB4DDE">
              <w:t>Foundation</w:t>
            </w:r>
            <w:r w:rsidRPr="00BE4AB5">
              <w:t xml:space="preserve"> </w:t>
            </w:r>
            <w:r w:rsidRPr="00EB4DDE">
              <w:t>Care</w:t>
            </w:r>
            <w:r w:rsidRPr="00BE4AB5">
              <w:t xml:space="preserve"> </w:t>
            </w:r>
            <w:r w:rsidR="0075012C">
              <w:t>CTR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276E1" w14:textId="77777777" w:rsidR="00BE4AB5" w:rsidRPr="00624EE6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624EE6">
              <w:rPr>
                <w:lang w:val="ru-RU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7538E" w14:textId="77777777" w:rsidR="00BE4AB5" w:rsidRPr="00624EE6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624EE6">
              <w:rPr>
                <w:lang w:val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BD42CF" w14:textId="2B33733E" w:rsidR="00BE4AB5" w:rsidRPr="00624EE6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t>H7J36AС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8E47E4" w14:textId="77777777" w:rsidR="00BE4AB5" w:rsidRPr="00624EE6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A3A93A" w14:textId="77777777" w:rsidR="00BE4AB5" w:rsidRPr="00624EE6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F5C4B" w14:textId="77777777" w:rsidR="00BE4AB5" w:rsidRPr="00624EE6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FAC9C" w14:textId="77777777" w:rsidR="00BE4AB5" w:rsidRPr="00624EE6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68BF2" w14:textId="77777777" w:rsidR="00BE4AB5" w:rsidRPr="00624EE6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</w:tr>
      <w:tr w:rsidR="00BE4AB5" w:rsidRPr="00EB4DDE" w14:paraId="2CB45F62" w14:textId="6B838BE4" w:rsidTr="00BE4AB5">
        <w:trPr>
          <w:trHeight w:val="31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DDA8" w14:textId="77777777" w:rsidR="00BE4AB5" w:rsidRPr="00BD227A" w:rsidRDefault="00BE4AB5" w:rsidP="007C0F09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EB4DDE">
              <w:t>Cisco</w:t>
            </w:r>
            <w:r w:rsidRPr="00BD227A">
              <w:rPr>
                <w:lang w:val="ru-RU"/>
              </w:rPr>
              <w:t xml:space="preserve"> </w:t>
            </w:r>
            <w:r w:rsidRPr="00EB4DDE">
              <w:t>C</w:t>
            </w:r>
            <w:r w:rsidRPr="00BD227A">
              <w:rPr>
                <w:lang w:val="ru-RU"/>
              </w:rPr>
              <w:t>881-</w:t>
            </w:r>
            <w:r w:rsidRPr="00EB4DDE">
              <w:t>V</w:t>
            </w:r>
            <w:r w:rsidRPr="00BD227A">
              <w:rPr>
                <w:lang w:val="ru-RU"/>
              </w:rPr>
              <w:t>-</w:t>
            </w:r>
            <w:r w:rsidRPr="00EB4DDE">
              <w:t>K</w:t>
            </w:r>
            <w:r w:rsidRPr="00BD227A">
              <w:rPr>
                <w:lang w:val="ru-RU"/>
              </w:rPr>
              <w:t xml:space="preserve">9 - Сервисная поддержка 1 год, </w:t>
            </w:r>
            <w:r w:rsidRPr="00EB4DDE">
              <w:t>SNTC</w:t>
            </w:r>
            <w:r w:rsidRPr="00BD227A">
              <w:rPr>
                <w:lang w:val="ru-RU"/>
              </w:rPr>
              <w:t>-8</w:t>
            </w:r>
            <w:r w:rsidRPr="00EB4DDE">
              <w:t>X</w:t>
            </w:r>
            <w:r w:rsidRPr="00BD227A">
              <w:rPr>
                <w:lang w:val="ru-RU"/>
              </w:rPr>
              <w:t>5</w:t>
            </w:r>
            <w:r w:rsidRPr="00EB4DDE">
              <w:t>XNBD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04E85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13202" w14:textId="77777777" w:rsidR="00BE4AB5" w:rsidRPr="00D408A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873EE" w14:textId="7FD7A2A7" w:rsidR="00BE4AB5" w:rsidRPr="00AC37F4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CON-SNT-C881VK8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5C7F9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0F417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52B9D7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867B6D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9AA6E2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4AB5" w:rsidRPr="00EB4DDE" w14:paraId="34971996" w14:textId="38010C16" w:rsidTr="00BE4AB5">
        <w:trPr>
          <w:trHeight w:val="31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F810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</w:pPr>
            <w:r w:rsidRPr="00EB4DDE">
              <w:t xml:space="preserve">IBM Storwize V3700  - </w:t>
            </w:r>
            <w:proofErr w:type="spellStart"/>
            <w:r w:rsidRPr="00EB4DDE">
              <w:t>Сервисная</w:t>
            </w:r>
            <w:proofErr w:type="spellEnd"/>
            <w:r w:rsidRPr="00EB4DDE">
              <w:t xml:space="preserve"> </w:t>
            </w:r>
            <w:proofErr w:type="spellStart"/>
            <w:r w:rsidRPr="00EB4DDE">
              <w:t>поддержка</w:t>
            </w:r>
            <w:proofErr w:type="spellEnd"/>
            <w:r w:rsidRPr="00EB4DDE">
              <w:t xml:space="preserve"> 1 </w:t>
            </w:r>
            <w:proofErr w:type="spellStart"/>
            <w:r w:rsidRPr="00EB4DDE">
              <w:t>год</w:t>
            </w:r>
            <w:proofErr w:type="spellEnd"/>
            <w:r w:rsidRPr="00EB4DDE">
              <w:t xml:space="preserve"> (1 Year Post Warranty Onsite Repair 24x7 24 Hour Committed Service (CS))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83FE7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83C57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F8AA7" w14:textId="0E87DEDA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01ET584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2AAC9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18C31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8832A9" w14:textId="77777777" w:rsidR="00BE4AB5" w:rsidRP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30210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9759F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4AB5" w:rsidRPr="00EB4DDE" w14:paraId="44653E9D" w14:textId="06620F22" w:rsidTr="00BE4AB5">
        <w:trPr>
          <w:trHeight w:val="31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5F11" w14:textId="77777777" w:rsidR="00BE4AB5" w:rsidRPr="00D72FE8" w:rsidRDefault="00BE4AB5" w:rsidP="007C0F09">
            <w:pPr>
              <w:widowControl w:val="0"/>
              <w:autoSpaceDE w:val="0"/>
              <w:autoSpaceDN w:val="0"/>
              <w:adjustRightInd w:val="0"/>
            </w:pPr>
            <w:r w:rsidRPr="00EB4DDE">
              <w:t>Cisco</w:t>
            </w:r>
            <w:r w:rsidRPr="00D72FE8">
              <w:t xml:space="preserve"> </w:t>
            </w:r>
            <w:r w:rsidRPr="00EB4DDE">
              <w:t>Catalyst</w:t>
            </w:r>
            <w:r w:rsidRPr="00D72FE8">
              <w:t xml:space="preserve"> </w:t>
            </w:r>
            <w:r w:rsidRPr="00EB4DDE">
              <w:t>WS</w:t>
            </w:r>
            <w:r w:rsidRPr="00D72FE8">
              <w:t>-</w:t>
            </w:r>
            <w:r w:rsidRPr="00EB4DDE">
              <w:t>C</w:t>
            </w:r>
            <w:r w:rsidRPr="00D72FE8">
              <w:t>2960</w:t>
            </w:r>
            <w:r w:rsidRPr="00EB4DDE">
              <w:t>X</w:t>
            </w:r>
            <w:r w:rsidRPr="00D72FE8">
              <w:t>-48</w:t>
            </w:r>
            <w:r w:rsidRPr="00EB4DDE">
              <w:t>LPS</w:t>
            </w:r>
            <w:r w:rsidRPr="00D72FE8">
              <w:t>-</w:t>
            </w:r>
            <w:r w:rsidRPr="00EB4DDE">
              <w:t>L</w:t>
            </w:r>
            <w:r w:rsidRPr="00D72FE8">
              <w:t xml:space="preserve"> - </w:t>
            </w:r>
            <w:proofErr w:type="spellStart"/>
            <w:r w:rsidRPr="00D72FE8">
              <w:t>Сервисная</w:t>
            </w:r>
            <w:proofErr w:type="spellEnd"/>
            <w:r w:rsidRPr="00D72FE8">
              <w:t xml:space="preserve"> </w:t>
            </w:r>
            <w:proofErr w:type="spellStart"/>
            <w:r w:rsidRPr="00D72FE8">
              <w:t>поддержка</w:t>
            </w:r>
            <w:proofErr w:type="spellEnd"/>
            <w:r w:rsidRPr="00D72FE8">
              <w:t xml:space="preserve"> 1 </w:t>
            </w:r>
            <w:proofErr w:type="spellStart"/>
            <w:r w:rsidRPr="00D72FE8">
              <w:t>год</w:t>
            </w:r>
            <w:proofErr w:type="spellEnd"/>
            <w:r w:rsidRPr="00D72FE8">
              <w:t xml:space="preserve">, </w:t>
            </w:r>
            <w:r w:rsidRPr="00EB4DDE">
              <w:t>SNTC</w:t>
            </w:r>
            <w:r w:rsidRPr="00D72FE8">
              <w:t>-8</w:t>
            </w:r>
            <w:r w:rsidRPr="00EB4DDE">
              <w:t>X</w:t>
            </w:r>
            <w:r w:rsidRPr="00D72FE8">
              <w:t>5</w:t>
            </w:r>
            <w:r w:rsidRPr="00EB4DDE">
              <w:t>XNBD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4E545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C5697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62C67C" w14:textId="0F7C93EB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CON-SNT-WSC28LPS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8B3D7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266FA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FFA485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6ECC9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EB51EE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4AB5" w:rsidRPr="00EB4DDE" w14:paraId="11987AD9" w14:textId="30B31BB6" w:rsidTr="00BE4AB5">
        <w:trPr>
          <w:trHeight w:val="31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F662" w14:textId="77777777" w:rsidR="00BE4AB5" w:rsidRPr="00D72FE8" w:rsidRDefault="00BE4AB5" w:rsidP="007C0F09">
            <w:pPr>
              <w:widowControl w:val="0"/>
              <w:autoSpaceDE w:val="0"/>
              <w:autoSpaceDN w:val="0"/>
              <w:adjustRightInd w:val="0"/>
            </w:pPr>
            <w:r w:rsidRPr="00EB4DDE">
              <w:t>Cisco</w:t>
            </w:r>
            <w:r w:rsidRPr="00D72FE8">
              <w:t xml:space="preserve"> </w:t>
            </w:r>
            <w:r w:rsidRPr="00EB4DDE">
              <w:t>Catalyst</w:t>
            </w:r>
            <w:r w:rsidRPr="00D72FE8">
              <w:t xml:space="preserve"> </w:t>
            </w:r>
            <w:r w:rsidRPr="00EB4DDE">
              <w:t>WS</w:t>
            </w:r>
            <w:r w:rsidRPr="00D72FE8">
              <w:t>-2960</w:t>
            </w:r>
            <w:r w:rsidRPr="00EB4DDE">
              <w:t>RX</w:t>
            </w:r>
            <w:r w:rsidRPr="00D72FE8">
              <w:t>-48</w:t>
            </w:r>
            <w:r w:rsidRPr="00EB4DDE">
              <w:t>TS</w:t>
            </w:r>
            <w:r w:rsidRPr="00D72FE8">
              <w:t>-</w:t>
            </w:r>
            <w:r w:rsidRPr="00EB4DDE">
              <w:t>L</w:t>
            </w:r>
            <w:r w:rsidRPr="00D72FE8">
              <w:t xml:space="preserve"> - </w:t>
            </w:r>
            <w:proofErr w:type="spellStart"/>
            <w:r w:rsidRPr="00D72FE8">
              <w:t>Сервисная</w:t>
            </w:r>
            <w:proofErr w:type="spellEnd"/>
            <w:r w:rsidRPr="00D72FE8">
              <w:t xml:space="preserve"> </w:t>
            </w:r>
            <w:proofErr w:type="spellStart"/>
            <w:r w:rsidRPr="00D72FE8">
              <w:t>поддержка</w:t>
            </w:r>
            <w:proofErr w:type="spellEnd"/>
            <w:r w:rsidRPr="00D72FE8">
              <w:t xml:space="preserve"> 1 </w:t>
            </w:r>
            <w:proofErr w:type="spellStart"/>
            <w:r w:rsidRPr="00D72FE8">
              <w:t>год</w:t>
            </w:r>
            <w:proofErr w:type="spellEnd"/>
            <w:r w:rsidRPr="00D72FE8">
              <w:t xml:space="preserve">, </w:t>
            </w:r>
            <w:r w:rsidRPr="00EB4DDE">
              <w:t>SNTC</w:t>
            </w:r>
            <w:r w:rsidRPr="00D72FE8">
              <w:t>-8</w:t>
            </w:r>
            <w:r w:rsidRPr="00EB4DDE">
              <w:t>X</w:t>
            </w:r>
            <w:r w:rsidRPr="00D72FE8">
              <w:t>5</w:t>
            </w:r>
            <w:r w:rsidRPr="00EB4DDE">
              <w:t>XNBD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BF648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3D231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377D2" w14:textId="6925E6CB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CON-SNT-WSC24TSL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BDAA3E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7A207A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C3919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A44563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3ADF85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4AB5" w:rsidRPr="00EB4DDE" w14:paraId="7B311361" w14:textId="079DD952" w:rsidTr="00BE4AB5">
        <w:trPr>
          <w:trHeight w:val="31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9C38" w14:textId="77777777" w:rsidR="00BE4AB5" w:rsidRPr="00BD227A" w:rsidRDefault="00BE4AB5" w:rsidP="007C0F09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EB4DDE">
              <w:t>Cisco</w:t>
            </w:r>
            <w:r w:rsidRPr="00BD227A">
              <w:rPr>
                <w:lang w:val="ru-RU"/>
              </w:rPr>
              <w:t xml:space="preserve"> </w:t>
            </w:r>
            <w:r w:rsidRPr="00EB4DDE">
              <w:t>ASR</w:t>
            </w:r>
            <w:r w:rsidRPr="00BD227A">
              <w:rPr>
                <w:lang w:val="ru-RU"/>
              </w:rPr>
              <w:t>-920-24</w:t>
            </w:r>
            <w:r w:rsidRPr="00EB4DDE">
              <w:t>SZ</w:t>
            </w:r>
            <w:r w:rsidRPr="00BD227A">
              <w:rPr>
                <w:lang w:val="ru-RU"/>
              </w:rPr>
              <w:t>-</w:t>
            </w:r>
            <w:r w:rsidRPr="00EB4DDE">
              <w:t>M</w:t>
            </w:r>
            <w:r w:rsidRPr="00BD227A">
              <w:rPr>
                <w:lang w:val="ru-RU"/>
              </w:rPr>
              <w:t xml:space="preserve"> - Сервисная поддержка 1 год, </w:t>
            </w:r>
            <w:r w:rsidRPr="00EB4DDE">
              <w:t>SNTC</w:t>
            </w:r>
            <w:r w:rsidRPr="00BD227A">
              <w:rPr>
                <w:lang w:val="ru-RU"/>
              </w:rPr>
              <w:t>-8</w:t>
            </w:r>
            <w:r w:rsidRPr="00EB4DDE">
              <w:t>X</w:t>
            </w:r>
            <w:r w:rsidRPr="00BD227A">
              <w:rPr>
                <w:lang w:val="ru-RU"/>
              </w:rPr>
              <w:t>5</w:t>
            </w:r>
            <w:r w:rsidRPr="00EB4DDE">
              <w:t>XNBD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ECB77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053C6" w14:textId="77777777" w:rsidR="00BE4AB5" w:rsidRPr="00D408A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A879A" w14:textId="0A77E9DB" w:rsidR="00BE4AB5" w:rsidRPr="008D3A6A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CON-SNT-ASR920SZ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9D93C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F9B929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0CD3F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4FEAB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A6D6C3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4AB5" w:rsidRPr="00EB4DDE" w14:paraId="6B1EFB13" w14:textId="1489C49E" w:rsidTr="00BE4AB5">
        <w:trPr>
          <w:trHeight w:val="31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7AC8" w14:textId="77777777" w:rsidR="00BE4AB5" w:rsidRPr="00BD227A" w:rsidRDefault="00BE4AB5" w:rsidP="007C0F09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EB4DDE">
              <w:t>Cisco</w:t>
            </w:r>
            <w:r w:rsidRPr="00BD227A">
              <w:rPr>
                <w:lang w:val="ru-RU"/>
              </w:rPr>
              <w:t xml:space="preserve"> </w:t>
            </w:r>
            <w:r w:rsidRPr="00EB4DDE">
              <w:t>WS</w:t>
            </w:r>
            <w:r w:rsidRPr="00BD227A">
              <w:rPr>
                <w:lang w:val="ru-RU"/>
              </w:rPr>
              <w:t>-</w:t>
            </w:r>
            <w:r w:rsidRPr="00EB4DDE">
              <w:t>C</w:t>
            </w:r>
            <w:r w:rsidRPr="00BD227A">
              <w:rPr>
                <w:lang w:val="ru-RU"/>
              </w:rPr>
              <w:t>2960</w:t>
            </w:r>
            <w:r w:rsidRPr="00EB4DDE">
              <w:t>X</w:t>
            </w:r>
            <w:r w:rsidRPr="00BD227A">
              <w:rPr>
                <w:lang w:val="ru-RU"/>
              </w:rPr>
              <w:t>-48</w:t>
            </w:r>
            <w:r w:rsidRPr="00EB4DDE">
              <w:t>FPS</w:t>
            </w:r>
            <w:r w:rsidRPr="00BD227A">
              <w:rPr>
                <w:lang w:val="ru-RU"/>
              </w:rPr>
              <w:t>-</w:t>
            </w:r>
            <w:r w:rsidRPr="00EB4DDE">
              <w:t>l</w:t>
            </w:r>
            <w:r w:rsidRPr="00BD227A">
              <w:rPr>
                <w:lang w:val="ru-RU"/>
              </w:rPr>
              <w:t xml:space="preserve"> - Сервисная поддержка 1 год, </w:t>
            </w:r>
            <w:r w:rsidRPr="00EB4DDE">
              <w:t>SNTC</w:t>
            </w:r>
            <w:r w:rsidRPr="00BD227A">
              <w:rPr>
                <w:lang w:val="ru-RU"/>
              </w:rPr>
              <w:t>-8</w:t>
            </w:r>
            <w:r w:rsidRPr="00EB4DDE">
              <w:t>X</w:t>
            </w:r>
            <w:r w:rsidRPr="00BD227A">
              <w:rPr>
                <w:lang w:val="ru-RU"/>
              </w:rPr>
              <w:t>5</w:t>
            </w:r>
            <w:r w:rsidRPr="00EB4DDE">
              <w:t>XNBD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01EF4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03762" w14:textId="77777777" w:rsidR="00BE4AB5" w:rsidRPr="00D408A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595BAE" w14:textId="71873D49" w:rsidR="00BE4AB5" w:rsidRPr="00EB4DDE" w:rsidRDefault="00BE4AB5" w:rsidP="00BE4A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CON-SNT-WSC294SL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A031ED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CC31B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AFEBCA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147C9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8A9B5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4AB5" w:rsidRPr="00EB4DDE" w14:paraId="3E15C376" w14:textId="72A34317" w:rsidTr="00BE4AB5">
        <w:trPr>
          <w:trHeight w:val="31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F214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</w:pPr>
            <w:r w:rsidRPr="00EB4DDE">
              <w:t xml:space="preserve">Cisco C3925E-CME-SRST/K9 - </w:t>
            </w:r>
            <w:proofErr w:type="spellStart"/>
            <w:r w:rsidRPr="00EB4DDE">
              <w:t>Сервисная</w:t>
            </w:r>
            <w:proofErr w:type="spellEnd"/>
            <w:r w:rsidRPr="00EB4DDE">
              <w:t xml:space="preserve"> </w:t>
            </w:r>
            <w:proofErr w:type="spellStart"/>
            <w:r w:rsidRPr="00EB4DDE">
              <w:t>поддержка</w:t>
            </w:r>
            <w:proofErr w:type="spellEnd"/>
            <w:r w:rsidRPr="00EB4DDE">
              <w:t xml:space="preserve"> 1 </w:t>
            </w:r>
            <w:proofErr w:type="spellStart"/>
            <w:r w:rsidRPr="00EB4DDE">
              <w:t>год</w:t>
            </w:r>
            <w:proofErr w:type="spellEnd"/>
            <w:r w:rsidRPr="00EB4DDE">
              <w:t>, SNTC-8X5XNBD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DAB95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C1D17" w14:textId="77777777" w:rsidR="00BE4AB5" w:rsidRPr="00D408A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44CA67" w14:textId="238076D4" w:rsidR="00BE4AB5" w:rsidRPr="00EB4DDE" w:rsidRDefault="00BE4AB5" w:rsidP="00BE4A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CISCO CON-SNT-3925ECST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651A53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5D1F07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90AA8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0974F8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1CE5A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4AB5" w:rsidRPr="00EB4DDE" w14:paraId="431263E3" w14:textId="69663C6B" w:rsidTr="00BE4AB5">
        <w:trPr>
          <w:trHeight w:val="31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4AE0" w14:textId="77777777" w:rsidR="00BE4AB5" w:rsidRPr="00BD227A" w:rsidRDefault="00BE4AB5" w:rsidP="007C0F09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EB4DDE">
              <w:t>Cisco</w:t>
            </w:r>
            <w:r w:rsidRPr="00BD227A">
              <w:rPr>
                <w:lang w:val="ru-RU"/>
              </w:rPr>
              <w:t xml:space="preserve"> </w:t>
            </w:r>
            <w:r w:rsidRPr="001739FD">
              <w:t>WC</w:t>
            </w:r>
            <w:r w:rsidRPr="00BD227A">
              <w:rPr>
                <w:lang w:val="ru-RU"/>
              </w:rPr>
              <w:t>-</w:t>
            </w:r>
            <w:r w:rsidRPr="001739FD">
              <w:t>C</w:t>
            </w:r>
            <w:r w:rsidRPr="00BD227A">
              <w:rPr>
                <w:lang w:val="ru-RU"/>
              </w:rPr>
              <w:t>3850-48</w:t>
            </w:r>
            <w:r w:rsidRPr="001739FD">
              <w:t>T</w:t>
            </w:r>
            <w:r w:rsidRPr="00BD227A">
              <w:rPr>
                <w:lang w:val="ru-RU"/>
              </w:rPr>
              <w:t>-</w:t>
            </w:r>
            <w:r w:rsidRPr="00EB4DDE">
              <w:t>E</w:t>
            </w:r>
            <w:r w:rsidRPr="00BD227A">
              <w:rPr>
                <w:lang w:val="ru-RU"/>
              </w:rPr>
              <w:t xml:space="preserve"> - Сервисная поддержка 1 год, </w:t>
            </w:r>
            <w:r w:rsidRPr="00EB4DDE">
              <w:t>SNTC</w:t>
            </w:r>
            <w:r w:rsidRPr="00BD227A">
              <w:rPr>
                <w:lang w:val="ru-RU"/>
              </w:rPr>
              <w:t>-8</w:t>
            </w:r>
            <w:r w:rsidRPr="00EB4DDE">
              <w:t>X</w:t>
            </w:r>
            <w:r w:rsidRPr="00BD227A">
              <w:rPr>
                <w:lang w:val="ru-RU"/>
              </w:rPr>
              <w:t>5</w:t>
            </w:r>
            <w:r w:rsidRPr="00EB4DDE">
              <w:t>XNBD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D5861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45562" w14:textId="77777777" w:rsidR="00BE4AB5" w:rsidRPr="00D408A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C69C5" w14:textId="11DE8E43" w:rsidR="00BE4AB5" w:rsidRPr="00AC37F4" w:rsidRDefault="00BE4AB5" w:rsidP="00BE4A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CISCO CON-SNT-WSC388TE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A97E0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6C04DA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B049E9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B50CC7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8BA1A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4AB5" w:rsidRPr="00EB4DDE" w14:paraId="380F7BE4" w14:textId="3F783A22" w:rsidTr="00BE4AB5">
        <w:trPr>
          <w:trHeight w:val="31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D395" w14:textId="3E3FB482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B4DDE">
              <w:t>Техническая</w:t>
            </w:r>
            <w:proofErr w:type="spellEnd"/>
            <w:r w:rsidRPr="00EB4DDE">
              <w:t xml:space="preserve"> </w:t>
            </w:r>
            <w:proofErr w:type="spellStart"/>
            <w:r w:rsidRPr="00EB4DDE">
              <w:t>поддержка</w:t>
            </w:r>
            <w:proofErr w:type="spellEnd"/>
            <w:r w:rsidRPr="00EB4DDE">
              <w:t xml:space="preserve"> </w:t>
            </w:r>
            <w:proofErr w:type="spellStart"/>
            <w:r w:rsidRPr="00EB4DDE">
              <w:t>для</w:t>
            </w:r>
            <w:proofErr w:type="spellEnd"/>
            <w:r w:rsidRPr="00EB4DDE">
              <w:t xml:space="preserve"> Basic Support/Subscription </w:t>
            </w:r>
            <w:proofErr w:type="spellStart"/>
            <w:r w:rsidRPr="00EB4DDE">
              <w:t>Vmware</w:t>
            </w:r>
            <w:proofErr w:type="spellEnd"/>
            <w:r w:rsidRPr="00EB4DDE">
              <w:t xml:space="preserve"> </w:t>
            </w:r>
            <w:proofErr w:type="spellStart"/>
            <w:r w:rsidRPr="00EB4DDE">
              <w:t>vCenter</w:t>
            </w:r>
            <w:proofErr w:type="spellEnd"/>
            <w:r w:rsidRPr="00EB4DDE">
              <w:t xml:space="preserve"> Server </w:t>
            </w:r>
            <w:r w:rsidR="0075012C">
              <w:t>7</w:t>
            </w:r>
            <w:r w:rsidRPr="00EB4DDE">
              <w:t xml:space="preserve"> Standard for vSphere </w:t>
            </w:r>
            <w:r w:rsidR="0075012C">
              <w:t>7</w:t>
            </w:r>
            <w:r w:rsidRPr="00EB4DDE">
              <w:t xml:space="preserve"> (per Instance) (1 </w:t>
            </w:r>
            <w:proofErr w:type="spellStart"/>
            <w:r w:rsidRPr="00EB4DDE">
              <w:t>год</w:t>
            </w:r>
            <w:proofErr w:type="spellEnd"/>
            <w:r w:rsidRPr="00EB4DDE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7C5FC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319A2" w14:textId="77777777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0B2176" w14:textId="0B23D62C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VCS7-STD-G-SSS-C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1A0A88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C0CBF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299EE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5FE92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5AF728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4AB5" w:rsidRPr="00EB4DDE" w14:paraId="2BA53E37" w14:textId="76C873F9" w:rsidTr="00BE4AB5">
        <w:trPr>
          <w:trHeight w:val="31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33E2" w14:textId="2CE3C14B" w:rsidR="00BE4AB5" w:rsidRPr="00EB4DDE" w:rsidRDefault="00BE4AB5" w:rsidP="007C0F09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B4DDE">
              <w:t>Техническая</w:t>
            </w:r>
            <w:proofErr w:type="spellEnd"/>
            <w:r w:rsidRPr="00EB4DDE">
              <w:t xml:space="preserve"> </w:t>
            </w:r>
            <w:proofErr w:type="spellStart"/>
            <w:r w:rsidRPr="00EB4DDE">
              <w:t>поддержка</w:t>
            </w:r>
            <w:proofErr w:type="spellEnd"/>
            <w:r w:rsidRPr="00EB4DDE">
              <w:t xml:space="preserve"> </w:t>
            </w:r>
            <w:proofErr w:type="spellStart"/>
            <w:r w:rsidRPr="00EB4DDE">
              <w:t>для</w:t>
            </w:r>
            <w:proofErr w:type="spellEnd"/>
            <w:r w:rsidRPr="00EB4DDE">
              <w:t xml:space="preserve"> Basic </w:t>
            </w:r>
            <w:r w:rsidRPr="00EB4DDE">
              <w:lastRenderedPageBreak/>
              <w:t xml:space="preserve">Support/Subscription </w:t>
            </w:r>
            <w:proofErr w:type="spellStart"/>
            <w:r w:rsidRPr="00EB4DDE">
              <w:t>Vmware</w:t>
            </w:r>
            <w:proofErr w:type="spellEnd"/>
            <w:r w:rsidRPr="00EB4DDE">
              <w:t xml:space="preserve"> vSphere 6 Enterprise Plus for 1 processor (1 </w:t>
            </w:r>
            <w:proofErr w:type="spellStart"/>
            <w:r w:rsidRPr="00EB4DDE">
              <w:t>год</w:t>
            </w:r>
            <w:proofErr w:type="spellEnd"/>
            <w:r w:rsidRPr="00EB4DDE"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22F6F" w14:textId="387B1285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lastRenderedPageBreak/>
              <w:t>шт</w:t>
            </w:r>
            <w:proofErr w:type="spellEnd"/>
            <w:proofErr w:type="gramEnd"/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26FFE" w14:textId="64823B9A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F45BB" w14:textId="421FFC14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VS6-EPL-G-</w:t>
            </w:r>
            <w:r>
              <w:lastRenderedPageBreak/>
              <w:t>SSS-C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02E47C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0442D0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83F044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B9099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60B61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E4AB5" w:rsidRPr="00EB4DDE" w14:paraId="739D6CD3" w14:textId="7FBF2C46" w:rsidTr="00BE4AB5">
        <w:trPr>
          <w:trHeight w:val="315"/>
          <w:jc w:val="center"/>
        </w:trPr>
        <w:tc>
          <w:tcPr>
            <w:tcW w:w="708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1CB4" w14:textId="0B20F53B" w:rsidR="00BE4AB5" w:rsidRPr="007C0F09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E308F6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13FA6D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287CB" w14:textId="77777777" w:rsidR="00BE4AB5" w:rsidRDefault="00BE4AB5" w:rsidP="007C0F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14:paraId="24569BF4" w14:textId="7CF34B1A" w:rsidR="00D21008" w:rsidRPr="0084391F" w:rsidRDefault="00D21008" w:rsidP="007C0F09">
      <w:pPr>
        <w:tabs>
          <w:tab w:val="left" w:pos="5670"/>
        </w:tabs>
        <w:ind w:right="-568"/>
        <w:jc w:val="both"/>
        <w:rPr>
          <w:sz w:val="26"/>
          <w:szCs w:val="26"/>
          <w:lang w:val="ru-RU"/>
        </w:rPr>
      </w:pPr>
    </w:p>
    <w:p w14:paraId="69A32163" w14:textId="77777777" w:rsidR="00D21008" w:rsidRPr="0084391F" w:rsidRDefault="00D21008" w:rsidP="0084391F">
      <w:pPr>
        <w:tabs>
          <w:tab w:val="left" w:pos="5670"/>
        </w:tabs>
        <w:ind w:left="-567" w:right="-568" w:firstLine="709"/>
        <w:jc w:val="both"/>
        <w:rPr>
          <w:sz w:val="26"/>
          <w:szCs w:val="26"/>
          <w:lang w:val="ru-RU"/>
        </w:rPr>
      </w:pPr>
    </w:p>
    <w:p w14:paraId="3244D228" w14:textId="77777777" w:rsidR="00D81AA6" w:rsidRPr="0084391F" w:rsidRDefault="0005308A" w:rsidP="0084391F">
      <w:pPr>
        <w:ind w:left="-567" w:firstLine="709"/>
        <w:jc w:val="both"/>
        <w:rPr>
          <w:b/>
          <w:sz w:val="26"/>
          <w:szCs w:val="26"/>
          <w:lang w:val="ru-RU"/>
        </w:rPr>
      </w:pPr>
      <w:r w:rsidRPr="0084391F">
        <w:rPr>
          <w:b/>
          <w:sz w:val="26"/>
          <w:szCs w:val="26"/>
          <w:lang w:val="ru-RU"/>
        </w:rPr>
        <w:t>О</w:t>
      </w:r>
      <w:r w:rsidR="00D81AA6" w:rsidRPr="0084391F">
        <w:rPr>
          <w:b/>
          <w:sz w:val="26"/>
          <w:szCs w:val="26"/>
          <w:lang w:val="ru-RU"/>
        </w:rPr>
        <w:t>т П</w:t>
      </w:r>
      <w:r w:rsidR="008A057B" w:rsidRPr="0084391F">
        <w:rPr>
          <w:b/>
          <w:sz w:val="26"/>
          <w:szCs w:val="26"/>
          <w:lang w:val="ru-RU"/>
        </w:rPr>
        <w:t>оставщика</w:t>
      </w:r>
      <w:r w:rsidR="00D81AA6" w:rsidRPr="0084391F">
        <w:rPr>
          <w:b/>
          <w:sz w:val="26"/>
          <w:szCs w:val="26"/>
          <w:lang w:val="ru-RU"/>
        </w:rPr>
        <w:t>:</w:t>
      </w:r>
      <w:r w:rsidR="00D81AA6" w:rsidRPr="0084391F">
        <w:rPr>
          <w:b/>
          <w:sz w:val="26"/>
          <w:szCs w:val="26"/>
          <w:lang w:val="ru-RU"/>
        </w:rPr>
        <w:tab/>
      </w:r>
      <w:r w:rsidR="00D81AA6" w:rsidRPr="0084391F">
        <w:rPr>
          <w:b/>
          <w:sz w:val="26"/>
          <w:szCs w:val="26"/>
          <w:lang w:val="ru-RU"/>
        </w:rPr>
        <w:tab/>
      </w:r>
      <w:r w:rsidR="00D81AA6" w:rsidRPr="0084391F">
        <w:rPr>
          <w:b/>
          <w:sz w:val="26"/>
          <w:szCs w:val="26"/>
          <w:lang w:val="ru-RU"/>
        </w:rPr>
        <w:tab/>
      </w:r>
      <w:r w:rsidR="00D81AA6" w:rsidRPr="0084391F">
        <w:rPr>
          <w:b/>
          <w:sz w:val="26"/>
          <w:szCs w:val="26"/>
          <w:lang w:val="ru-RU"/>
        </w:rPr>
        <w:tab/>
      </w:r>
      <w:r w:rsidR="00D81AA6" w:rsidRPr="0084391F">
        <w:rPr>
          <w:b/>
          <w:sz w:val="26"/>
          <w:szCs w:val="26"/>
          <w:lang w:val="ru-RU"/>
        </w:rPr>
        <w:tab/>
      </w:r>
      <w:r w:rsidR="00D81AA6" w:rsidRPr="0084391F">
        <w:rPr>
          <w:b/>
          <w:sz w:val="26"/>
          <w:szCs w:val="26"/>
          <w:lang w:val="ru-RU"/>
        </w:rPr>
        <w:tab/>
        <w:t>от П</w:t>
      </w:r>
      <w:r w:rsidR="008A057B" w:rsidRPr="0084391F">
        <w:rPr>
          <w:b/>
          <w:sz w:val="26"/>
          <w:szCs w:val="26"/>
          <w:lang w:val="ru-RU"/>
        </w:rPr>
        <w:t>окупателя</w:t>
      </w:r>
      <w:r w:rsidR="00D81AA6" w:rsidRPr="0084391F">
        <w:rPr>
          <w:b/>
          <w:sz w:val="26"/>
          <w:szCs w:val="26"/>
          <w:lang w:val="ru-RU"/>
        </w:rPr>
        <w:t>:</w:t>
      </w:r>
    </w:p>
    <w:p w14:paraId="153F1C01" w14:textId="77777777" w:rsidR="00D81AA6" w:rsidRPr="0084391F" w:rsidRDefault="008A057B" w:rsidP="0084391F">
      <w:pPr>
        <w:pStyle w:val="1"/>
        <w:ind w:left="-567" w:firstLine="709"/>
        <w:rPr>
          <w:rFonts w:ascii="Times New Roman" w:hAnsi="Times New Roman"/>
          <w:sz w:val="26"/>
          <w:szCs w:val="26"/>
        </w:rPr>
      </w:pPr>
      <w:r w:rsidRPr="0084391F">
        <w:rPr>
          <w:rFonts w:ascii="Times New Roman" w:hAnsi="Times New Roman"/>
          <w:sz w:val="26"/>
          <w:szCs w:val="26"/>
        </w:rPr>
        <w:t>__________________</w:t>
      </w:r>
      <w:r w:rsidR="00D81AA6" w:rsidRPr="0084391F">
        <w:rPr>
          <w:rFonts w:ascii="Times New Roman" w:hAnsi="Times New Roman"/>
          <w:sz w:val="26"/>
          <w:szCs w:val="26"/>
        </w:rPr>
        <w:tab/>
      </w:r>
      <w:r w:rsidR="00D81AA6" w:rsidRPr="0084391F">
        <w:rPr>
          <w:rFonts w:ascii="Times New Roman" w:hAnsi="Times New Roman"/>
          <w:sz w:val="26"/>
          <w:szCs w:val="26"/>
        </w:rPr>
        <w:tab/>
      </w:r>
      <w:r w:rsidR="00D81AA6" w:rsidRPr="0084391F">
        <w:rPr>
          <w:rFonts w:ascii="Times New Roman" w:hAnsi="Times New Roman"/>
          <w:sz w:val="26"/>
          <w:szCs w:val="26"/>
        </w:rPr>
        <w:tab/>
      </w:r>
      <w:r w:rsidR="00D81AA6" w:rsidRPr="0084391F">
        <w:rPr>
          <w:rFonts w:ascii="Times New Roman" w:hAnsi="Times New Roman"/>
          <w:sz w:val="26"/>
          <w:szCs w:val="26"/>
        </w:rPr>
        <w:tab/>
        <w:t xml:space="preserve"> </w:t>
      </w:r>
      <w:r w:rsidRPr="0084391F">
        <w:rPr>
          <w:rFonts w:ascii="Times New Roman" w:hAnsi="Times New Roman"/>
          <w:sz w:val="26"/>
          <w:szCs w:val="26"/>
        </w:rPr>
        <w:tab/>
        <w:t>Генеральный директор</w:t>
      </w:r>
    </w:p>
    <w:p w14:paraId="3122132D" w14:textId="77777777" w:rsidR="00D81AA6" w:rsidRPr="0084391F" w:rsidRDefault="00D81AA6" w:rsidP="0084391F">
      <w:pPr>
        <w:pStyle w:val="1"/>
        <w:ind w:left="-567" w:firstLine="709"/>
        <w:rPr>
          <w:rFonts w:ascii="Times New Roman" w:hAnsi="Times New Roman"/>
          <w:sz w:val="26"/>
          <w:szCs w:val="26"/>
        </w:rPr>
      </w:pPr>
    </w:p>
    <w:p w14:paraId="0FAC14E6" w14:textId="77777777" w:rsidR="008B5BFF" w:rsidRDefault="00D81AA6" w:rsidP="0084391F">
      <w:pPr>
        <w:ind w:left="-567" w:firstLine="709"/>
        <w:rPr>
          <w:sz w:val="26"/>
          <w:szCs w:val="26"/>
          <w:lang w:val="ru-RU"/>
        </w:rPr>
      </w:pPr>
      <w:r w:rsidRPr="0084391F">
        <w:rPr>
          <w:sz w:val="26"/>
          <w:szCs w:val="26"/>
          <w:lang w:val="ru-RU"/>
        </w:rPr>
        <w:t xml:space="preserve">_____________  </w:t>
      </w:r>
      <w:r w:rsidR="008A057B" w:rsidRPr="0084391F">
        <w:rPr>
          <w:sz w:val="26"/>
          <w:szCs w:val="26"/>
          <w:lang w:val="ru-RU"/>
        </w:rPr>
        <w:t xml:space="preserve">  _____________</w:t>
      </w:r>
      <w:r w:rsidRPr="0084391F">
        <w:rPr>
          <w:sz w:val="26"/>
          <w:szCs w:val="26"/>
          <w:lang w:val="ru-RU"/>
        </w:rPr>
        <w:tab/>
      </w:r>
      <w:r w:rsidRPr="0084391F">
        <w:rPr>
          <w:sz w:val="26"/>
          <w:szCs w:val="26"/>
          <w:lang w:val="ru-RU"/>
        </w:rPr>
        <w:tab/>
      </w:r>
      <w:r w:rsidRPr="0084391F">
        <w:rPr>
          <w:sz w:val="26"/>
          <w:szCs w:val="26"/>
          <w:lang w:val="ru-RU"/>
        </w:rPr>
        <w:tab/>
      </w:r>
      <w:r w:rsidRPr="0084391F">
        <w:rPr>
          <w:sz w:val="26"/>
          <w:szCs w:val="26"/>
          <w:lang w:val="ru-RU"/>
        </w:rPr>
        <w:tab/>
      </w:r>
      <w:r w:rsidR="006321A1" w:rsidRPr="0084391F">
        <w:rPr>
          <w:sz w:val="26"/>
          <w:szCs w:val="26"/>
          <w:lang w:val="ru-RU"/>
        </w:rPr>
        <w:t>____________</w:t>
      </w:r>
      <w:r w:rsidR="00771C16" w:rsidRPr="0084391F">
        <w:rPr>
          <w:sz w:val="26"/>
          <w:szCs w:val="26"/>
          <w:lang w:val="ru-RU"/>
        </w:rPr>
        <w:t xml:space="preserve"> </w:t>
      </w:r>
      <w:r w:rsidR="008A057B" w:rsidRPr="0084391F">
        <w:rPr>
          <w:sz w:val="26"/>
          <w:szCs w:val="26"/>
          <w:lang w:val="ru-RU"/>
        </w:rPr>
        <w:t>Кодин А. В.</w:t>
      </w:r>
    </w:p>
    <w:p w14:paraId="57AA6AE9" w14:textId="77777777" w:rsidR="00330A9F" w:rsidRDefault="00330A9F" w:rsidP="0084391F">
      <w:pPr>
        <w:ind w:left="-567" w:firstLine="709"/>
        <w:rPr>
          <w:sz w:val="26"/>
          <w:szCs w:val="26"/>
          <w:lang w:val="ru-RU"/>
        </w:rPr>
      </w:pPr>
    </w:p>
    <w:p w14:paraId="3FD43EB1" w14:textId="77777777" w:rsidR="00330A9F" w:rsidRDefault="00330A9F" w:rsidP="0084391F">
      <w:pPr>
        <w:ind w:left="-567" w:firstLine="709"/>
        <w:rPr>
          <w:sz w:val="26"/>
          <w:szCs w:val="26"/>
          <w:lang w:val="ru-RU"/>
        </w:rPr>
      </w:pPr>
    </w:p>
    <w:p w14:paraId="4C75E22B" w14:textId="77777777" w:rsidR="00330A9F" w:rsidRDefault="00330A9F" w:rsidP="0084391F">
      <w:pPr>
        <w:ind w:left="-567" w:firstLine="709"/>
        <w:rPr>
          <w:sz w:val="26"/>
          <w:szCs w:val="26"/>
          <w:lang w:val="ru-RU"/>
        </w:rPr>
      </w:pPr>
    </w:p>
    <w:p w14:paraId="61726B9A" w14:textId="77777777" w:rsidR="00330A9F" w:rsidRDefault="00330A9F" w:rsidP="0084391F">
      <w:pPr>
        <w:ind w:left="-567" w:firstLine="709"/>
        <w:rPr>
          <w:sz w:val="26"/>
          <w:szCs w:val="26"/>
          <w:lang w:val="ru-RU"/>
        </w:rPr>
      </w:pPr>
    </w:p>
    <w:p w14:paraId="7D96E6EE" w14:textId="77777777" w:rsidR="00330A9F" w:rsidRPr="0084391F" w:rsidRDefault="00330A9F" w:rsidP="00FA28C3">
      <w:pPr>
        <w:rPr>
          <w:sz w:val="26"/>
          <w:szCs w:val="26"/>
          <w:lang w:val="ru-RU"/>
        </w:rPr>
        <w:sectPr w:rsidR="00330A9F" w:rsidRPr="0084391F" w:rsidSect="0084391F">
          <w:headerReference w:type="default" r:id="rId8"/>
          <w:pgSz w:w="11907" w:h="16840" w:code="9"/>
          <w:pgMar w:top="1134" w:right="709" w:bottom="1134" w:left="1418" w:header="720" w:footer="720" w:gutter="0"/>
          <w:cols w:space="720"/>
          <w:titlePg/>
          <w:docGrid w:linePitch="272"/>
        </w:sectPr>
      </w:pPr>
    </w:p>
    <w:p w14:paraId="21263F8F" w14:textId="77777777" w:rsidR="00A878BB" w:rsidRPr="00F238BC" w:rsidRDefault="00897567" w:rsidP="00A878BB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lastRenderedPageBreak/>
        <w:t xml:space="preserve">ПРИЛОЖЕНИЕ № </w:t>
      </w:r>
      <w:r w:rsidR="00FA28C3">
        <w:rPr>
          <w:lang w:val="ru-RU"/>
        </w:rPr>
        <w:t>2</w:t>
      </w:r>
    </w:p>
    <w:p w14:paraId="5361179B" w14:textId="77777777" w:rsidR="00A878BB" w:rsidRPr="00F238BC" w:rsidRDefault="00A878BB" w:rsidP="00A878BB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t>К Договору поставки № _______ от «__» ________ 20___ г.</w:t>
      </w:r>
    </w:p>
    <w:p w14:paraId="4ED37A29" w14:textId="77777777" w:rsidR="00A878BB" w:rsidRDefault="00A878BB" w:rsidP="00A878BB">
      <w:pPr>
        <w:ind w:left="-567" w:firstLine="567"/>
        <w:jc w:val="center"/>
        <w:rPr>
          <w:sz w:val="24"/>
          <w:lang w:val="ru-RU"/>
        </w:rPr>
      </w:pPr>
    </w:p>
    <w:p w14:paraId="22026378" w14:textId="77777777" w:rsidR="00A878BB" w:rsidRPr="00F238BC" w:rsidRDefault="00A878BB" w:rsidP="00A878BB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lang w:val="ru-RU"/>
        </w:rPr>
      </w:pPr>
      <w:r w:rsidRPr="00F238BC">
        <w:rPr>
          <w:b/>
          <w:sz w:val="22"/>
          <w:lang w:val="ru-RU"/>
        </w:rPr>
        <w:t>Форма по раскрытию информации в отношении всей цепочки собственников,</w:t>
      </w:r>
    </w:p>
    <w:p w14:paraId="50AEADA3" w14:textId="77777777" w:rsidR="00A878BB" w:rsidRPr="00F238BC" w:rsidRDefault="00A878BB" w:rsidP="00A878BB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lang w:val="ru-RU"/>
        </w:rPr>
      </w:pPr>
      <w:r w:rsidRPr="00F238BC">
        <w:rPr>
          <w:b/>
          <w:sz w:val="22"/>
          <w:lang w:val="ru-RU"/>
        </w:rPr>
        <w:t>включая бенефициаров (в том числе, конечных)</w:t>
      </w:r>
    </w:p>
    <w:p w14:paraId="58482526" w14:textId="77777777" w:rsidR="00A878BB" w:rsidRPr="00A878BB" w:rsidRDefault="00A878BB" w:rsidP="00A878BB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  <w:lang w:val="ru-RU"/>
        </w:rPr>
      </w:pPr>
      <w:r w:rsidRPr="00A878BB">
        <w:rPr>
          <w:i/>
          <w:sz w:val="22"/>
          <w:szCs w:val="22"/>
          <w:lang w:val="ru-RU"/>
        </w:rPr>
        <w:t>Организационно-правовая форма (полностью) «Наименование контрагента»</w:t>
      </w:r>
    </w:p>
    <w:p w14:paraId="62C601F6" w14:textId="77777777" w:rsidR="00A878BB" w:rsidRPr="009B6DCD" w:rsidRDefault="00A878BB" w:rsidP="00A878BB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</w:rPr>
      </w:pPr>
      <w:proofErr w:type="spellStart"/>
      <w:r w:rsidRPr="009B6DCD">
        <w:rPr>
          <w:sz w:val="22"/>
          <w:szCs w:val="22"/>
        </w:rPr>
        <w:t>Дата</w:t>
      </w:r>
      <w:proofErr w:type="spellEnd"/>
      <w:r w:rsidRPr="009B6DCD">
        <w:rPr>
          <w:sz w:val="22"/>
          <w:szCs w:val="22"/>
        </w:rPr>
        <w:t xml:space="preserve"> </w:t>
      </w:r>
      <w:proofErr w:type="spellStart"/>
      <w:r w:rsidRPr="009B6DCD">
        <w:rPr>
          <w:i/>
          <w:sz w:val="22"/>
          <w:szCs w:val="22"/>
        </w:rPr>
        <w:t>заполнения</w:t>
      </w:r>
      <w:proofErr w:type="spellEnd"/>
      <w:r w:rsidRPr="009B6DCD">
        <w:rPr>
          <w:i/>
          <w:sz w:val="22"/>
          <w:szCs w:val="22"/>
        </w:rPr>
        <w:t xml:space="preserve"> </w:t>
      </w:r>
      <w:proofErr w:type="spellStart"/>
      <w:r w:rsidRPr="009B6DCD">
        <w:rPr>
          <w:i/>
          <w:sz w:val="22"/>
          <w:szCs w:val="22"/>
        </w:rPr>
        <w:t>число</w:t>
      </w:r>
      <w:proofErr w:type="spellEnd"/>
      <w:r w:rsidRPr="009B6DCD">
        <w:rPr>
          <w:i/>
          <w:sz w:val="22"/>
          <w:szCs w:val="22"/>
        </w:rPr>
        <w:t xml:space="preserve"> / </w:t>
      </w:r>
      <w:proofErr w:type="spellStart"/>
      <w:r w:rsidRPr="009B6DCD">
        <w:rPr>
          <w:i/>
          <w:sz w:val="22"/>
          <w:szCs w:val="22"/>
        </w:rPr>
        <w:t>месяц</w:t>
      </w:r>
      <w:proofErr w:type="spellEnd"/>
      <w:r w:rsidRPr="009B6DCD">
        <w:rPr>
          <w:i/>
          <w:sz w:val="22"/>
          <w:szCs w:val="22"/>
        </w:rPr>
        <w:t xml:space="preserve"> / </w:t>
      </w:r>
      <w:proofErr w:type="spellStart"/>
      <w:r w:rsidRPr="009B6DCD">
        <w:rPr>
          <w:i/>
          <w:sz w:val="22"/>
          <w:szCs w:val="22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A878BB" w:rsidRPr="00613B76" w14:paraId="2259AF9B" w14:textId="77777777" w:rsidTr="000B2BFB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1462E6E" w14:textId="77777777" w:rsidR="00A878BB" w:rsidRPr="009B6DCD" w:rsidRDefault="00A878BB" w:rsidP="000B2BFB">
            <w:pPr>
              <w:jc w:val="center"/>
            </w:pPr>
            <w:r w:rsidRPr="009B6DCD"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7019A9" w14:textId="77777777" w:rsidR="00A878BB" w:rsidRPr="00A878BB" w:rsidRDefault="00A878BB" w:rsidP="000B2BFB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3955138" w14:textId="77777777" w:rsidR="00A878BB" w:rsidRPr="00A878BB" w:rsidRDefault="00A878BB" w:rsidP="000B2BFB">
            <w:pPr>
              <w:rPr>
                <w:lang w:val="ru-RU"/>
              </w:rPr>
            </w:pPr>
            <w:r w:rsidRPr="00A878BB">
              <w:rPr>
                <w:lang w:val="ru-RU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878BB" w:rsidRPr="00613B76" w14:paraId="21C8B5C4" w14:textId="77777777" w:rsidTr="000B2BFB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5B2941D" w14:textId="77777777" w:rsidR="00A878BB" w:rsidRPr="00A878BB" w:rsidRDefault="00A878BB" w:rsidP="000B2BFB">
            <w:pPr>
              <w:rPr>
                <w:lang w:val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E90F54" w14:textId="77777777" w:rsidR="00A878BB" w:rsidRPr="009B6DCD" w:rsidRDefault="00A878BB" w:rsidP="000B2BFB">
            <w:pPr>
              <w:jc w:val="center"/>
            </w:pPr>
            <w:r w:rsidRPr="009B6DCD"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FDC77C" w14:textId="77777777" w:rsidR="00A878BB" w:rsidRPr="009B6DCD" w:rsidRDefault="00A878BB" w:rsidP="000B2BFB">
            <w:pPr>
              <w:jc w:val="center"/>
            </w:pPr>
            <w:r w:rsidRPr="009B6DCD"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DA9BD7" w14:textId="77777777" w:rsidR="00A878BB" w:rsidRPr="009B6DCD" w:rsidRDefault="00A878BB" w:rsidP="000B2BFB">
            <w:pPr>
              <w:jc w:val="center"/>
            </w:pPr>
            <w:proofErr w:type="spellStart"/>
            <w:r w:rsidRPr="009B6DCD">
              <w:t>Наименование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C995EFE" w14:textId="77777777" w:rsidR="00A878BB" w:rsidRPr="009B6DCD" w:rsidRDefault="00A878BB" w:rsidP="000B2BFB">
            <w:pPr>
              <w:jc w:val="center"/>
            </w:pPr>
            <w:proofErr w:type="spellStart"/>
            <w:r w:rsidRPr="009B6DCD">
              <w:t>Код</w:t>
            </w:r>
            <w:proofErr w:type="spellEnd"/>
            <w:r w:rsidRPr="009B6DCD"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DE38F3" w14:textId="77777777" w:rsidR="00A878BB" w:rsidRPr="009B6DCD" w:rsidRDefault="00A878BB" w:rsidP="000B2BFB">
            <w:pPr>
              <w:jc w:val="center"/>
            </w:pPr>
            <w:proofErr w:type="spellStart"/>
            <w:r w:rsidRPr="009B6DCD">
              <w:t>Фамилия</w:t>
            </w:r>
            <w:proofErr w:type="spellEnd"/>
            <w:r w:rsidRPr="009B6DCD">
              <w:t xml:space="preserve">, </w:t>
            </w:r>
            <w:proofErr w:type="spellStart"/>
            <w:r w:rsidRPr="009B6DCD">
              <w:t>Имя</w:t>
            </w:r>
            <w:proofErr w:type="spellEnd"/>
            <w:r w:rsidRPr="009B6DCD">
              <w:t xml:space="preserve">, </w:t>
            </w:r>
            <w:proofErr w:type="spellStart"/>
            <w:r w:rsidRPr="009B6DCD">
              <w:t>Отчество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23B93B9" w14:textId="77777777" w:rsidR="00A878BB" w:rsidRPr="00A878BB" w:rsidRDefault="00A878BB" w:rsidP="000B2BFB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9F0B0F" w14:textId="77777777" w:rsidR="00A878BB" w:rsidRPr="009B6DCD" w:rsidRDefault="00A878BB" w:rsidP="000B2BFB">
            <w:pPr>
              <w:jc w:val="center"/>
            </w:pPr>
            <w:r w:rsidRPr="009B6DCD"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77F2AD" w14:textId="77777777" w:rsidR="00A878BB" w:rsidRPr="009B6DCD" w:rsidRDefault="00A878BB" w:rsidP="000B2BFB">
            <w:pPr>
              <w:jc w:val="center"/>
            </w:pPr>
            <w:r w:rsidRPr="009B6DCD">
              <w:t xml:space="preserve">ИНН </w:t>
            </w:r>
          </w:p>
          <w:p w14:paraId="56A5A17A" w14:textId="77777777" w:rsidR="00A878BB" w:rsidRPr="009B6DCD" w:rsidRDefault="00A878BB" w:rsidP="000B2BFB">
            <w:pPr>
              <w:jc w:val="center"/>
            </w:pPr>
            <w:r w:rsidRPr="009B6DCD">
              <w:t>(</w:t>
            </w:r>
            <w:proofErr w:type="spellStart"/>
            <w:r w:rsidRPr="009B6DCD">
              <w:t>при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наличии</w:t>
            </w:r>
            <w:proofErr w:type="spellEnd"/>
            <w:r w:rsidRPr="009B6DCD"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30B2DE" w14:textId="77777777" w:rsidR="00A878BB" w:rsidRPr="009B6DCD" w:rsidRDefault="00A878BB" w:rsidP="000B2BFB">
            <w:pPr>
              <w:jc w:val="center"/>
            </w:pPr>
            <w:r w:rsidRPr="009B6DCD"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4AB78F" w14:textId="77777777" w:rsidR="00A878BB" w:rsidRPr="009B6DCD" w:rsidRDefault="00A878BB" w:rsidP="000B2BFB">
            <w:pPr>
              <w:jc w:val="center"/>
            </w:pPr>
            <w:proofErr w:type="spellStart"/>
            <w:r w:rsidRPr="009B6DCD">
              <w:t>Наименование</w:t>
            </w:r>
            <w:proofErr w:type="spellEnd"/>
            <w:r w:rsidRPr="009B6DCD"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B70924E" w14:textId="77777777" w:rsidR="00A878BB" w:rsidRPr="009B6DCD" w:rsidRDefault="00A878BB" w:rsidP="000B2BFB">
            <w:pPr>
              <w:jc w:val="center"/>
            </w:pPr>
            <w:proofErr w:type="spellStart"/>
            <w:r w:rsidRPr="009B6DCD">
              <w:t>Адрес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A9C4BB" w14:textId="77777777" w:rsidR="00A878BB" w:rsidRPr="00A878BB" w:rsidRDefault="00A878BB" w:rsidP="000B2BFB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ED004B" w14:textId="77777777" w:rsidR="00A878BB" w:rsidRPr="009B6DCD" w:rsidRDefault="00A878BB" w:rsidP="000B2BFB">
            <w:pPr>
              <w:jc w:val="center"/>
            </w:pPr>
            <w:proofErr w:type="spellStart"/>
            <w:r w:rsidRPr="009B6DCD">
              <w:t>Руководитель</w:t>
            </w:r>
            <w:proofErr w:type="spellEnd"/>
            <w:r w:rsidRPr="009B6DCD">
              <w:t xml:space="preserve"> /</w:t>
            </w:r>
            <w:proofErr w:type="spellStart"/>
            <w:r w:rsidRPr="009B6DCD">
              <w:t>участник</w:t>
            </w:r>
            <w:proofErr w:type="spellEnd"/>
            <w:r w:rsidRPr="009B6DCD">
              <w:t xml:space="preserve"> /</w:t>
            </w:r>
            <w:proofErr w:type="spellStart"/>
            <w:r w:rsidRPr="009B6DCD"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31063B" w14:textId="77777777" w:rsidR="00A878BB" w:rsidRPr="00A878BB" w:rsidRDefault="00A878BB" w:rsidP="000B2BFB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Информация о подтверждающих документах (наименование, номера и т.д.)</w:t>
            </w:r>
          </w:p>
        </w:tc>
      </w:tr>
      <w:tr w:rsidR="00A878BB" w:rsidRPr="009B6DCD" w14:paraId="3606FAF0" w14:textId="77777777" w:rsidTr="000B2BF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F1D9C0" w14:textId="77777777" w:rsidR="00A878BB" w:rsidRPr="009B6DCD" w:rsidRDefault="00A878BB" w:rsidP="000B2BFB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3B6167" w14:textId="77777777" w:rsidR="00A878BB" w:rsidRPr="009B6DCD" w:rsidRDefault="00A878BB" w:rsidP="000B2BFB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14B7A3" w14:textId="77777777" w:rsidR="00A878BB" w:rsidRPr="009B6DCD" w:rsidRDefault="00A878BB" w:rsidP="000B2BFB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D5AE92" w14:textId="77777777" w:rsidR="00A878BB" w:rsidRPr="009B6DCD" w:rsidRDefault="00A878BB" w:rsidP="000B2BFB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970663" w14:textId="77777777" w:rsidR="00A878BB" w:rsidRPr="009B6DCD" w:rsidRDefault="00A878BB" w:rsidP="000B2BFB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DCB44A" w14:textId="77777777" w:rsidR="00A878BB" w:rsidRPr="009B6DCD" w:rsidRDefault="00A878BB" w:rsidP="000B2BFB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BFD8129" w14:textId="77777777" w:rsidR="00A878BB" w:rsidRPr="009B6DCD" w:rsidRDefault="00A878BB" w:rsidP="000B2BFB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50B945" w14:textId="77777777" w:rsidR="00A878BB" w:rsidRPr="009B6DCD" w:rsidRDefault="00A878BB" w:rsidP="000B2BFB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E04876" w14:textId="77777777" w:rsidR="00A878BB" w:rsidRPr="009B6DCD" w:rsidRDefault="00A878BB" w:rsidP="000B2BFB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4899C7" w14:textId="77777777" w:rsidR="00A878BB" w:rsidRPr="009B6DCD" w:rsidRDefault="00A878BB" w:rsidP="000B2BFB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048FF" w14:textId="77777777" w:rsidR="00A878BB" w:rsidRPr="009B6DCD" w:rsidRDefault="00A878BB" w:rsidP="000B2BFB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3D5972" w14:textId="77777777" w:rsidR="00A878BB" w:rsidRPr="009B6DCD" w:rsidRDefault="00A878BB" w:rsidP="000B2BFB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9D392A" w14:textId="77777777" w:rsidR="00A878BB" w:rsidRPr="009B6DCD" w:rsidRDefault="00A878BB" w:rsidP="000B2BFB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A6D66C" w14:textId="77777777" w:rsidR="00A878BB" w:rsidRPr="009B6DCD" w:rsidRDefault="00A878BB" w:rsidP="000B2BFB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7CE917" w14:textId="77777777" w:rsidR="00A878BB" w:rsidRPr="009B6DCD" w:rsidRDefault="00A878BB" w:rsidP="000B2BFB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15</w:t>
            </w:r>
          </w:p>
        </w:tc>
      </w:tr>
      <w:tr w:rsidR="00A878BB" w:rsidRPr="009B6DCD" w14:paraId="5F925B32" w14:textId="77777777" w:rsidTr="000B2BF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58C06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699CEB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5BBF0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7B47D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3F221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FCCA35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E63483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795697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B9FE5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1E124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9710D3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D341D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4FEA0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58FB8B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6DEEA" w14:textId="77777777" w:rsidR="00A878BB" w:rsidRPr="009B6DCD" w:rsidRDefault="00A878BB" w:rsidP="000B2BFB">
            <w:r w:rsidRPr="009B6DCD">
              <w:t> </w:t>
            </w:r>
          </w:p>
        </w:tc>
      </w:tr>
      <w:tr w:rsidR="00A878BB" w:rsidRPr="009B6DCD" w14:paraId="6464D263" w14:textId="77777777" w:rsidTr="000B2BF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C1831B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CF698A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10BEF5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7A7F2B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6D5701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FBF04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3FEDD1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93644F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C0E6D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262BB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D298F1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423CCE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2369D9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0A0D2" w14:textId="77777777" w:rsidR="00A878BB" w:rsidRPr="009B6DCD" w:rsidRDefault="00A878BB" w:rsidP="000B2BFB">
            <w:r w:rsidRPr="009B6DCD"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465CD9" w14:textId="77777777" w:rsidR="00A878BB" w:rsidRPr="009B6DCD" w:rsidRDefault="00A878BB" w:rsidP="000B2BFB">
            <w:r w:rsidRPr="009B6DCD">
              <w:t> </w:t>
            </w:r>
          </w:p>
        </w:tc>
      </w:tr>
    </w:tbl>
    <w:p w14:paraId="0AE80CD7" w14:textId="77777777" w:rsidR="00A878BB" w:rsidRPr="00A878BB" w:rsidRDefault="00A878BB" w:rsidP="00A878BB">
      <w:pPr>
        <w:numPr>
          <w:ilvl w:val="1"/>
          <w:numId w:val="9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  <w:lang w:val="ru-RU"/>
        </w:rPr>
      </w:pPr>
      <w:r w:rsidRPr="00A878BB">
        <w:rPr>
          <w:sz w:val="18"/>
          <w:szCs w:val="18"/>
          <w:lang w:val="ru-RU"/>
        </w:rPr>
        <w:t>Контрагент (указать: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14:paraId="034144AA" w14:textId="77777777" w:rsidR="00A878BB" w:rsidRPr="00A878BB" w:rsidRDefault="00A878BB" w:rsidP="00A878BB">
      <w:pPr>
        <w:numPr>
          <w:ilvl w:val="1"/>
          <w:numId w:val="9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  <w:lang w:val="ru-RU"/>
        </w:rPr>
      </w:pPr>
      <w:r w:rsidRPr="00A878BB">
        <w:rPr>
          <w:sz w:val="18"/>
          <w:szCs w:val="18"/>
          <w:lang w:val="ru-RU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A878BB">
        <w:rPr>
          <w:sz w:val="18"/>
          <w:szCs w:val="18"/>
          <w:lang w:val="ru-RU"/>
        </w:rPr>
        <w:t>Росфинмониторингу</w:t>
      </w:r>
      <w:proofErr w:type="spellEnd"/>
      <w:r w:rsidRPr="00A878BB">
        <w:rPr>
          <w:sz w:val="18"/>
          <w:szCs w:val="18"/>
          <w:lang w:val="ru-RU"/>
        </w:rPr>
        <w:t>, Правительству РФ) и последующую обработку сведений такими органами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14:paraId="79F3D5D7" w14:textId="77777777" w:rsidR="00A878BB" w:rsidRPr="00A878BB" w:rsidRDefault="00A878BB" w:rsidP="00A878BB">
      <w:pPr>
        <w:tabs>
          <w:tab w:val="center" w:pos="4677"/>
          <w:tab w:val="right" w:pos="9355"/>
        </w:tabs>
        <w:jc w:val="right"/>
        <w:rPr>
          <w:b/>
          <w:lang w:val="ru-RU"/>
        </w:rPr>
      </w:pPr>
    </w:p>
    <w:p w14:paraId="1A5FA022" w14:textId="77777777" w:rsidR="00A878BB" w:rsidRPr="00A878BB" w:rsidRDefault="00A878BB" w:rsidP="00A878BB">
      <w:pPr>
        <w:tabs>
          <w:tab w:val="center" w:pos="4677"/>
          <w:tab w:val="right" w:pos="9355"/>
        </w:tabs>
        <w:jc w:val="right"/>
        <w:rPr>
          <w:b/>
          <w:lang w:val="ru-RU"/>
        </w:rPr>
      </w:pPr>
      <w:r w:rsidRPr="00A878BB">
        <w:rPr>
          <w:b/>
          <w:lang w:val="ru-RU"/>
        </w:rPr>
        <w:t>подпись уполномоченного лица организации</w:t>
      </w:r>
    </w:p>
    <w:p w14:paraId="618EE8AE" w14:textId="77777777" w:rsidR="00A878BB" w:rsidRPr="00A878BB" w:rsidRDefault="00A878BB" w:rsidP="00A878BB">
      <w:pPr>
        <w:jc w:val="right"/>
        <w:rPr>
          <w:b/>
          <w:lang w:val="ru-RU"/>
        </w:rPr>
        <w:sectPr w:rsidR="00A878BB" w:rsidRPr="00A878BB" w:rsidSect="000B2BFB">
          <w:headerReference w:type="default" r:id="rId9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A878BB">
        <w:rPr>
          <w:b/>
          <w:lang w:val="ru-RU"/>
        </w:rPr>
        <w:t>печать организации</w:t>
      </w:r>
    </w:p>
    <w:p w14:paraId="42813B1F" w14:textId="77777777" w:rsidR="00A878BB" w:rsidRPr="00FA28C3" w:rsidRDefault="00A878BB" w:rsidP="00A878BB">
      <w:pPr>
        <w:spacing w:beforeLines="60" w:before="144"/>
        <w:ind w:firstLine="708"/>
        <w:contextualSpacing/>
        <w:jc w:val="right"/>
        <w:rPr>
          <w:lang w:val="ru-RU"/>
        </w:rPr>
      </w:pPr>
      <w:r w:rsidRPr="00F238BC">
        <w:rPr>
          <w:lang w:val="ru-RU"/>
        </w:rPr>
        <w:lastRenderedPageBreak/>
        <w:t>П</w:t>
      </w:r>
      <w:r w:rsidR="00FD7983">
        <w:rPr>
          <w:lang w:val="ru-RU"/>
        </w:rPr>
        <w:t>РИЛОЖЕНИЕ</w:t>
      </w:r>
      <w:r w:rsidRPr="00F238BC">
        <w:rPr>
          <w:lang w:val="ru-RU"/>
        </w:rPr>
        <w:t xml:space="preserve"> №</w:t>
      </w:r>
      <w:r w:rsidRPr="00F238BC">
        <w:t> </w:t>
      </w:r>
      <w:r w:rsidR="00FA28C3">
        <w:rPr>
          <w:lang w:val="ru-RU"/>
        </w:rPr>
        <w:t>3</w:t>
      </w:r>
    </w:p>
    <w:p w14:paraId="72C5DAEB" w14:textId="77777777" w:rsidR="00A878BB" w:rsidRPr="00F238BC" w:rsidRDefault="00A878BB" w:rsidP="00A878BB">
      <w:pPr>
        <w:jc w:val="right"/>
        <w:rPr>
          <w:lang w:val="ru-RU"/>
        </w:rPr>
      </w:pPr>
      <w:r w:rsidRPr="00F238BC">
        <w:rPr>
          <w:lang w:val="ru-RU"/>
        </w:rPr>
        <w:t>К Договору поставки № _______ от «__» ________ 20___ г.</w:t>
      </w:r>
    </w:p>
    <w:p w14:paraId="2B6C4E3A" w14:textId="77777777" w:rsidR="00A878BB" w:rsidRPr="00B94920" w:rsidRDefault="00A878BB" w:rsidP="00A878BB">
      <w:pPr>
        <w:spacing w:before="240"/>
        <w:jc w:val="center"/>
        <w:rPr>
          <w:b/>
          <w:sz w:val="22"/>
          <w:lang w:val="ru-RU"/>
        </w:rPr>
      </w:pPr>
      <w:r w:rsidRPr="00B94920">
        <w:rPr>
          <w:b/>
          <w:sz w:val="22"/>
          <w:lang w:val="ru-RU"/>
        </w:rPr>
        <w:t>СОГЛАСИЕ НА ОБРАБОТКУ ПЕРСОНАЛЬНЫХ ДАННЫХ</w:t>
      </w:r>
    </w:p>
    <w:p w14:paraId="7501CD6D" w14:textId="77777777" w:rsidR="00A878BB" w:rsidRPr="00B94920" w:rsidRDefault="00A878BB" w:rsidP="00A878BB">
      <w:pPr>
        <w:jc w:val="center"/>
        <w:rPr>
          <w:b/>
          <w:sz w:val="22"/>
          <w:lang w:val="ru-RU"/>
        </w:rPr>
      </w:pPr>
    </w:p>
    <w:p w14:paraId="6132BDF0" w14:textId="77777777"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Я, [</w:t>
      </w:r>
      <w:r w:rsidRPr="00B94920">
        <w:rPr>
          <w:i/>
          <w:sz w:val="22"/>
          <w:lang w:val="ru-RU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B94920">
        <w:rPr>
          <w:sz w:val="22"/>
          <w:lang w:val="ru-RU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14:paraId="72AD9D64" w14:textId="77777777" w:rsidR="00A878BB" w:rsidRPr="00B94920" w:rsidRDefault="001679B9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АО «Томскэнергосбыт»</w:t>
      </w:r>
      <w:r w:rsidR="00B94920" w:rsidRPr="00B94920">
        <w:rPr>
          <w:sz w:val="22"/>
          <w:lang w:val="ru-RU"/>
        </w:rPr>
        <w:t xml:space="preserve"> (634034, г. Томск, ул. Котовского, 19)</w:t>
      </w:r>
    </w:p>
    <w:p w14:paraId="097BF32D" w14:textId="77777777" w:rsidR="00A878BB" w:rsidRPr="00B94920" w:rsidRDefault="00FD7983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Публичное</w:t>
      </w:r>
      <w:r w:rsidR="00A878BB" w:rsidRPr="00B94920">
        <w:rPr>
          <w:sz w:val="22"/>
          <w:lang w:val="ru-RU"/>
        </w:rPr>
        <w:t xml:space="preserve"> акционерное общество «</w:t>
      </w:r>
      <w:proofErr w:type="spellStart"/>
      <w:r w:rsidR="000C797B" w:rsidRPr="00B94920">
        <w:rPr>
          <w:sz w:val="22"/>
          <w:lang w:val="ru-RU"/>
        </w:rPr>
        <w:t>Интер</w:t>
      </w:r>
      <w:proofErr w:type="spellEnd"/>
      <w:r w:rsidR="000C797B" w:rsidRPr="00B94920">
        <w:rPr>
          <w:sz w:val="22"/>
          <w:lang w:val="ru-RU"/>
        </w:rPr>
        <w:t xml:space="preserve"> РАО ЕЭС</w:t>
      </w:r>
      <w:r w:rsidR="00A878BB" w:rsidRPr="00B94920">
        <w:rPr>
          <w:sz w:val="22"/>
          <w:lang w:val="ru-RU"/>
        </w:rPr>
        <w:t>» (119435, г.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>Москва, ул.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 xml:space="preserve">Большая </w:t>
      </w:r>
      <w:proofErr w:type="spellStart"/>
      <w:r w:rsidR="00A878BB" w:rsidRPr="00B94920">
        <w:rPr>
          <w:sz w:val="22"/>
          <w:lang w:val="ru-RU"/>
        </w:rPr>
        <w:t>Пироговская</w:t>
      </w:r>
      <w:proofErr w:type="spellEnd"/>
      <w:r w:rsidR="00A878BB" w:rsidRPr="00B94920">
        <w:rPr>
          <w:sz w:val="22"/>
          <w:lang w:val="ru-RU"/>
        </w:rPr>
        <w:t>, д.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>27, стр.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>2);</w:t>
      </w:r>
    </w:p>
    <w:p w14:paraId="732CC3E9" w14:textId="77777777"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</w:rPr>
      </w:pPr>
      <w:r w:rsidRPr="00B94920">
        <w:rPr>
          <w:sz w:val="22"/>
          <w:lang w:val="ru-RU"/>
        </w:rPr>
        <w:t>Общество с ограниченной ответственностью «ИНТЕР РАО – Центр управления закупками» (119435,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ул.</w:t>
      </w:r>
      <w:r w:rsidRPr="00B94920">
        <w:rPr>
          <w:sz w:val="22"/>
        </w:rPr>
        <w:t> </w:t>
      </w:r>
      <w:proofErr w:type="spellStart"/>
      <w:r w:rsidRPr="00B94920">
        <w:rPr>
          <w:sz w:val="22"/>
        </w:rPr>
        <w:t>Большая</w:t>
      </w:r>
      <w:proofErr w:type="spellEnd"/>
      <w:r w:rsidRPr="00B94920">
        <w:rPr>
          <w:sz w:val="22"/>
        </w:rPr>
        <w:t xml:space="preserve"> </w:t>
      </w:r>
      <w:proofErr w:type="spellStart"/>
      <w:r w:rsidRPr="00B94920">
        <w:rPr>
          <w:sz w:val="22"/>
        </w:rPr>
        <w:t>Пироговская</w:t>
      </w:r>
      <w:proofErr w:type="spellEnd"/>
      <w:r w:rsidRPr="00B94920">
        <w:rPr>
          <w:sz w:val="22"/>
        </w:rPr>
        <w:t xml:space="preserve">, д. 27, </w:t>
      </w:r>
      <w:proofErr w:type="spellStart"/>
      <w:r w:rsidRPr="00B94920">
        <w:rPr>
          <w:sz w:val="22"/>
        </w:rPr>
        <w:t>стр</w:t>
      </w:r>
      <w:proofErr w:type="spellEnd"/>
      <w:r w:rsidRPr="00B94920">
        <w:rPr>
          <w:sz w:val="22"/>
        </w:rPr>
        <w:t>. 3);</w:t>
      </w:r>
    </w:p>
    <w:p w14:paraId="1764B530" w14:textId="77777777"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Правительство Российской Федерации (103274,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Краснопресненская наб., д.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2);</w:t>
      </w:r>
    </w:p>
    <w:p w14:paraId="0D87A983" w14:textId="77777777"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Министерство энергетики Российской Федерации (109074,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Китайгородский проезд, д.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7);</w:t>
      </w:r>
    </w:p>
    <w:p w14:paraId="287ECD79" w14:textId="77777777"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</w:rPr>
      </w:pPr>
      <w:r w:rsidRPr="00B94920">
        <w:rPr>
          <w:sz w:val="22"/>
          <w:lang w:val="ru-RU"/>
        </w:rPr>
        <w:t>Федеральная служба по финансовому мониторингу (107450,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К-450, ул.</w:t>
      </w:r>
      <w:r w:rsidRPr="00B94920">
        <w:rPr>
          <w:sz w:val="22"/>
        </w:rPr>
        <w:t> </w:t>
      </w:r>
      <w:proofErr w:type="spellStart"/>
      <w:r w:rsidRPr="00B94920">
        <w:rPr>
          <w:sz w:val="22"/>
        </w:rPr>
        <w:t>Мясницкая</w:t>
      </w:r>
      <w:proofErr w:type="spellEnd"/>
      <w:r w:rsidRPr="00B94920">
        <w:rPr>
          <w:sz w:val="22"/>
        </w:rPr>
        <w:t xml:space="preserve">, д. 39, </w:t>
      </w:r>
      <w:proofErr w:type="spellStart"/>
      <w:r w:rsidRPr="00B94920">
        <w:rPr>
          <w:sz w:val="22"/>
        </w:rPr>
        <w:t>стр</w:t>
      </w:r>
      <w:proofErr w:type="spellEnd"/>
      <w:r w:rsidRPr="00B94920">
        <w:rPr>
          <w:sz w:val="22"/>
        </w:rPr>
        <w:t>. 1);</w:t>
      </w:r>
    </w:p>
    <w:p w14:paraId="239D6E5B" w14:textId="77777777"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</w:rPr>
      </w:pPr>
      <w:r w:rsidRPr="00B94920">
        <w:rPr>
          <w:sz w:val="22"/>
          <w:lang w:val="ru-RU"/>
        </w:rPr>
        <w:t>Федеральная налоговая служба (127381,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ул.</w:t>
      </w:r>
      <w:r w:rsidRPr="00B94920">
        <w:rPr>
          <w:sz w:val="22"/>
        </w:rPr>
        <w:t> </w:t>
      </w:r>
      <w:proofErr w:type="spellStart"/>
      <w:r w:rsidRPr="00B94920">
        <w:rPr>
          <w:sz w:val="22"/>
        </w:rPr>
        <w:t>Неглинная</w:t>
      </w:r>
      <w:proofErr w:type="spellEnd"/>
      <w:r w:rsidRPr="00B94920">
        <w:rPr>
          <w:sz w:val="22"/>
        </w:rPr>
        <w:t>, д. 23).</w:t>
      </w:r>
    </w:p>
    <w:p w14:paraId="699F52E7" w14:textId="77777777"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B94920">
        <w:rPr>
          <w:i/>
          <w:sz w:val="22"/>
          <w:lang w:val="ru-RU"/>
        </w:rPr>
        <w:t>Группы</w:t>
      </w:r>
      <w:r w:rsidRPr="00B94920">
        <w:rPr>
          <w:i/>
          <w:sz w:val="22"/>
        </w:rPr>
        <w:t> </w:t>
      </w:r>
      <w:r w:rsidRPr="00B94920">
        <w:rPr>
          <w:i/>
          <w:sz w:val="22"/>
          <w:lang w:val="ru-RU"/>
        </w:rPr>
        <w:t>«</w:t>
      </w:r>
      <w:proofErr w:type="spellStart"/>
      <w:r w:rsidRPr="00B94920">
        <w:rPr>
          <w:i/>
          <w:sz w:val="22"/>
          <w:lang w:val="ru-RU"/>
        </w:rPr>
        <w:t>Интер</w:t>
      </w:r>
      <w:proofErr w:type="spellEnd"/>
      <w:r w:rsidRPr="00B94920">
        <w:rPr>
          <w:i/>
          <w:sz w:val="22"/>
          <w:lang w:val="ru-RU"/>
        </w:rPr>
        <w:t xml:space="preserve"> РАО»</w:t>
      </w:r>
      <w:r w:rsidRPr="00B94920">
        <w:rPr>
          <w:sz w:val="22"/>
          <w:lang w:val="ru-RU"/>
        </w:rPr>
        <w:t xml:space="preserve"> </w:t>
      </w:r>
      <w:r w:rsidRPr="00B94920">
        <w:rPr>
          <w:i/>
          <w:sz w:val="22"/>
          <w:lang w:val="ru-RU"/>
        </w:rPr>
        <w:t xml:space="preserve">или </w:t>
      </w:r>
      <w:r w:rsidRPr="00B94920">
        <w:rPr>
          <w:sz w:val="22"/>
          <w:lang w:val="ru-RU"/>
        </w:rPr>
        <w:t>исключить данное положение] извлечение, блокирование, удаление, уничтожение.</w:t>
      </w:r>
    </w:p>
    <w:p w14:paraId="203C4A73" w14:textId="77777777"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декабря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2011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года №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ВП-П13-9308, от 5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марта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2012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года №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ВП-П24-1269.</w:t>
      </w:r>
    </w:p>
    <w:p w14:paraId="4400F226" w14:textId="77777777"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14:paraId="73566382" w14:textId="77777777"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Настоящее согласие на обработку моих персональных данных действует в течение 1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14:paraId="54346BE9" w14:textId="77777777" w:rsidR="00A878BB" w:rsidRPr="00B94920" w:rsidRDefault="00A878BB" w:rsidP="00A878BB">
      <w:pPr>
        <w:rPr>
          <w:sz w:val="22"/>
          <w:lang w:val="ru-RU"/>
        </w:rPr>
      </w:pPr>
    </w:p>
    <w:p w14:paraId="7A1CA2E2" w14:textId="77777777" w:rsidR="00A878BB" w:rsidRPr="00B94920" w:rsidRDefault="00A878BB" w:rsidP="00A878BB">
      <w:pPr>
        <w:rPr>
          <w:sz w:val="22"/>
          <w:lang w:val="ru-RU"/>
        </w:rPr>
      </w:pPr>
    </w:p>
    <w:p w14:paraId="37A19EC1" w14:textId="77777777" w:rsidR="00A878BB" w:rsidRPr="00B94920" w:rsidRDefault="00A878BB" w:rsidP="00A878BB">
      <w:pPr>
        <w:jc w:val="right"/>
        <w:rPr>
          <w:sz w:val="22"/>
        </w:rPr>
      </w:pPr>
      <w:r w:rsidRPr="00B94920">
        <w:rPr>
          <w:sz w:val="22"/>
        </w:rPr>
        <w:t>ФИО______________________/____________________</w:t>
      </w:r>
      <w:proofErr w:type="gramStart"/>
      <w:r w:rsidRPr="00B94920">
        <w:rPr>
          <w:sz w:val="22"/>
        </w:rPr>
        <w:t>_</w:t>
      </w:r>
      <w:r w:rsidRPr="00B94920">
        <w:rPr>
          <w:i/>
          <w:sz w:val="22"/>
        </w:rPr>
        <w:t>(</w:t>
      </w:r>
      <w:proofErr w:type="spellStart"/>
      <w:proofErr w:type="gramEnd"/>
      <w:r w:rsidRPr="00B94920">
        <w:rPr>
          <w:i/>
          <w:sz w:val="22"/>
        </w:rPr>
        <w:t>подпись</w:t>
      </w:r>
      <w:proofErr w:type="spellEnd"/>
      <w:r w:rsidRPr="00B94920">
        <w:rPr>
          <w:i/>
          <w:sz w:val="22"/>
        </w:rPr>
        <w:t>)</w:t>
      </w:r>
    </w:p>
    <w:p w14:paraId="4E542642" w14:textId="77777777" w:rsidR="00A878BB" w:rsidRPr="00B94920" w:rsidRDefault="00A878BB" w:rsidP="00A878BB">
      <w:pPr>
        <w:ind w:left="-567" w:firstLine="567"/>
        <w:jc w:val="center"/>
        <w:rPr>
          <w:b/>
          <w:sz w:val="32"/>
        </w:rPr>
      </w:pPr>
    </w:p>
    <w:p w14:paraId="0D4C8B25" w14:textId="77777777" w:rsidR="00A878BB" w:rsidRPr="00A878BB" w:rsidRDefault="00A878BB" w:rsidP="00E53F88">
      <w:pPr>
        <w:ind w:left="-567" w:firstLine="567"/>
        <w:jc w:val="center"/>
        <w:rPr>
          <w:b/>
          <w:sz w:val="28"/>
        </w:rPr>
      </w:pPr>
    </w:p>
    <w:sectPr w:rsidR="00A878BB" w:rsidRPr="00A878BB" w:rsidSect="00901378">
      <w:pgSz w:w="11907" w:h="16840" w:code="9"/>
      <w:pgMar w:top="426" w:right="850" w:bottom="99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1AF6A" w14:textId="77777777" w:rsidR="00E53D46" w:rsidRDefault="00E53D46" w:rsidP="00061C28">
      <w:r>
        <w:separator/>
      </w:r>
    </w:p>
  </w:endnote>
  <w:endnote w:type="continuationSeparator" w:id="0">
    <w:p w14:paraId="1B6D5A6F" w14:textId="77777777" w:rsidR="00E53D46" w:rsidRDefault="00E53D46" w:rsidP="0006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718E5" w14:textId="77777777" w:rsidR="00E53D46" w:rsidRDefault="00E53D46" w:rsidP="00061C28">
      <w:r>
        <w:separator/>
      </w:r>
    </w:p>
  </w:footnote>
  <w:footnote w:type="continuationSeparator" w:id="0">
    <w:p w14:paraId="2F27EA95" w14:textId="77777777" w:rsidR="00E53D46" w:rsidRDefault="00E53D46" w:rsidP="00061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762897"/>
      <w:docPartObj>
        <w:docPartGallery w:val="Page Numbers (Top of Page)"/>
        <w:docPartUnique/>
      </w:docPartObj>
    </w:sdtPr>
    <w:sdtEndPr/>
    <w:sdtContent>
      <w:p w14:paraId="5245E567" w14:textId="74AAC58F" w:rsidR="000B2BFB" w:rsidRDefault="000B2B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B76" w:rsidRPr="00613B76">
          <w:rPr>
            <w:noProof/>
            <w:lang w:val="ru-RU"/>
          </w:rPr>
          <w:t>10</w:t>
        </w:r>
        <w:r>
          <w:fldChar w:fldCharType="end"/>
        </w:r>
      </w:p>
    </w:sdtContent>
  </w:sdt>
  <w:p w14:paraId="5E7E91A2" w14:textId="77777777" w:rsidR="000B2BFB" w:rsidRDefault="000B2BF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9065722"/>
      <w:docPartObj>
        <w:docPartGallery w:val="Page Numbers (Top of Page)"/>
        <w:docPartUnique/>
      </w:docPartObj>
    </w:sdtPr>
    <w:sdtEndPr/>
    <w:sdtContent>
      <w:p w14:paraId="4E745295" w14:textId="3AECF2CF" w:rsidR="000B2BFB" w:rsidRDefault="000B2B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B76" w:rsidRPr="00613B76">
          <w:rPr>
            <w:noProof/>
            <w:lang w:val="ru-RU"/>
          </w:rPr>
          <w:t>11</w:t>
        </w:r>
        <w:r>
          <w:fldChar w:fldCharType="end"/>
        </w:r>
      </w:p>
    </w:sdtContent>
  </w:sdt>
  <w:p w14:paraId="5F90EE27" w14:textId="77777777" w:rsidR="000B2BFB" w:rsidRDefault="000B2BF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i w:val="0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601DA"/>
    <w:multiLevelType w:val="hybridMultilevel"/>
    <w:tmpl w:val="4EEC20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8915656"/>
    <w:multiLevelType w:val="hybridMultilevel"/>
    <w:tmpl w:val="140EDF38"/>
    <w:lvl w:ilvl="0" w:tplc="DF344CC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958F5"/>
    <w:multiLevelType w:val="hybridMultilevel"/>
    <w:tmpl w:val="4AE82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15E29"/>
    <w:multiLevelType w:val="hybridMultilevel"/>
    <w:tmpl w:val="3BBCED08"/>
    <w:lvl w:ilvl="0" w:tplc="46A21B3A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 w15:restartNumberingAfterBreak="0">
    <w:nsid w:val="1D951E67"/>
    <w:multiLevelType w:val="singleLevel"/>
    <w:tmpl w:val="09848CC2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7" w15:restartNumberingAfterBreak="0">
    <w:nsid w:val="1ECD52F4"/>
    <w:multiLevelType w:val="hybridMultilevel"/>
    <w:tmpl w:val="3044E6D0"/>
    <w:lvl w:ilvl="0" w:tplc="0419000F">
      <w:start w:val="1"/>
      <w:numFmt w:val="decimal"/>
      <w:lvlText w:val="%1."/>
      <w:lvlJc w:val="left"/>
      <w:pPr>
        <w:ind w:left="2205" w:hanging="360"/>
      </w:p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</w:lvl>
    <w:lvl w:ilvl="3" w:tplc="0419000F" w:tentative="1">
      <w:start w:val="1"/>
      <w:numFmt w:val="decimal"/>
      <w:lvlText w:val="%4."/>
      <w:lvlJc w:val="left"/>
      <w:pPr>
        <w:ind w:left="4365" w:hanging="360"/>
      </w:p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</w:lvl>
    <w:lvl w:ilvl="6" w:tplc="0419000F" w:tentative="1">
      <w:start w:val="1"/>
      <w:numFmt w:val="decimal"/>
      <w:lvlText w:val="%7."/>
      <w:lvlJc w:val="left"/>
      <w:pPr>
        <w:ind w:left="6525" w:hanging="360"/>
      </w:p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8" w15:restartNumberingAfterBreak="0">
    <w:nsid w:val="20273FF7"/>
    <w:multiLevelType w:val="singleLevel"/>
    <w:tmpl w:val="64CA014C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9" w15:restartNumberingAfterBreak="0">
    <w:nsid w:val="205C2DA9"/>
    <w:multiLevelType w:val="singleLevel"/>
    <w:tmpl w:val="ED02203C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0" w15:restartNumberingAfterBreak="0">
    <w:nsid w:val="20A938F7"/>
    <w:multiLevelType w:val="multilevel"/>
    <w:tmpl w:val="67E0558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1" w15:restartNumberingAfterBreak="0">
    <w:nsid w:val="24A87746"/>
    <w:multiLevelType w:val="multilevel"/>
    <w:tmpl w:val="DDDA889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E17604B"/>
    <w:multiLevelType w:val="singleLevel"/>
    <w:tmpl w:val="B126A23E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3" w15:restartNumberingAfterBreak="0">
    <w:nsid w:val="35F00415"/>
    <w:multiLevelType w:val="hybridMultilevel"/>
    <w:tmpl w:val="FBA444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60F7071"/>
    <w:multiLevelType w:val="hybridMultilevel"/>
    <w:tmpl w:val="E87A3548"/>
    <w:lvl w:ilvl="0" w:tplc="0419000F">
      <w:start w:val="1"/>
      <w:numFmt w:val="decimal"/>
      <w:lvlText w:val="%1."/>
      <w:lvlJc w:val="left"/>
      <w:pPr>
        <w:ind w:left="3270" w:hanging="360"/>
      </w:pPr>
    </w:lvl>
    <w:lvl w:ilvl="1" w:tplc="04190019" w:tentative="1">
      <w:start w:val="1"/>
      <w:numFmt w:val="lowerLetter"/>
      <w:lvlText w:val="%2."/>
      <w:lvlJc w:val="left"/>
      <w:pPr>
        <w:ind w:left="3990" w:hanging="360"/>
      </w:pPr>
    </w:lvl>
    <w:lvl w:ilvl="2" w:tplc="0419001B" w:tentative="1">
      <w:start w:val="1"/>
      <w:numFmt w:val="lowerRoman"/>
      <w:lvlText w:val="%3."/>
      <w:lvlJc w:val="right"/>
      <w:pPr>
        <w:ind w:left="4710" w:hanging="180"/>
      </w:pPr>
    </w:lvl>
    <w:lvl w:ilvl="3" w:tplc="0419000F" w:tentative="1">
      <w:start w:val="1"/>
      <w:numFmt w:val="decimal"/>
      <w:lvlText w:val="%4."/>
      <w:lvlJc w:val="left"/>
      <w:pPr>
        <w:ind w:left="5430" w:hanging="360"/>
      </w:pPr>
    </w:lvl>
    <w:lvl w:ilvl="4" w:tplc="04190019" w:tentative="1">
      <w:start w:val="1"/>
      <w:numFmt w:val="lowerLetter"/>
      <w:lvlText w:val="%5."/>
      <w:lvlJc w:val="left"/>
      <w:pPr>
        <w:ind w:left="6150" w:hanging="360"/>
      </w:pPr>
    </w:lvl>
    <w:lvl w:ilvl="5" w:tplc="0419001B" w:tentative="1">
      <w:start w:val="1"/>
      <w:numFmt w:val="lowerRoman"/>
      <w:lvlText w:val="%6."/>
      <w:lvlJc w:val="right"/>
      <w:pPr>
        <w:ind w:left="6870" w:hanging="180"/>
      </w:pPr>
    </w:lvl>
    <w:lvl w:ilvl="6" w:tplc="0419000F" w:tentative="1">
      <w:start w:val="1"/>
      <w:numFmt w:val="decimal"/>
      <w:lvlText w:val="%7."/>
      <w:lvlJc w:val="left"/>
      <w:pPr>
        <w:ind w:left="7590" w:hanging="360"/>
      </w:pPr>
    </w:lvl>
    <w:lvl w:ilvl="7" w:tplc="04190019" w:tentative="1">
      <w:start w:val="1"/>
      <w:numFmt w:val="lowerLetter"/>
      <w:lvlText w:val="%8."/>
      <w:lvlJc w:val="left"/>
      <w:pPr>
        <w:ind w:left="8310" w:hanging="360"/>
      </w:pPr>
    </w:lvl>
    <w:lvl w:ilvl="8" w:tplc="0419001B" w:tentative="1">
      <w:start w:val="1"/>
      <w:numFmt w:val="lowerRoman"/>
      <w:lvlText w:val="%9."/>
      <w:lvlJc w:val="right"/>
      <w:pPr>
        <w:ind w:left="9030" w:hanging="180"/>
      </w:pPr>
    </w:lvl>
  </w:abstractNum>
  <w:abstractNum w:abstractNumId="15" w15:restartNumberingAfterBreak="0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42E2454"/>
    <w:multiLevelType w:val="hybridMultilevel"/>
    <w:tmpl w:val="EFF64586"/>
    <w:lvl w:ilvl="0" w:tplc="70E446E0">
      <w:start w:val="1"/>
      <w:numFmt w:val="decimal"/>
      <w:lvlText w:val="%1."/>
      <w:lvlJc w:val="left"/>
      <w:pPr>
        <w:ind w:left="686" w:hanging="360"/>
      </w:pPr>
      <w:rPr>
        <w:rFonts w:eastAsia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8" w15:restartNumberingAfterBreak="0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 w15:restartNumberingAfterBreak="0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C042702"/>
    <w:multiLevelType w:val="hybridMultilevel"/>
    <w:tmpl w:val="4DD0A8E0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D4C6B"/>
    <w:multiLevelType w:val="multilevel"/>
    <w:tmpl w:val="9F78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6"/>
  </w:num>
  <w:num w:numId="5">
    <w:abstractNumId w:val="3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0"/>
  </w:num>
  <w:num w:numId="9">
    <w:abstractNumId w:val="22"/>
  </w:num>
  <w:num w:numId="10">
    <w:abstractNumId w:val="19"/>
  </w:num>
  <w:num w:numId="11">
    <w:abstractNumId w:val="15"/>
  </w:num>
  <w:num w:numId="12">
    <w:abstractNumId w:val="4"/>
  </w:num>
  <w:num w:numId="13">
    <w:abstractNumId w:val="16"/>
  </w:num>
  <w:num w:numId="14">
    <w:abstractNumId w:val="13"/>
  </w:num>
  <w:num w:numId="15">
    <w:abstractNumId w:val="21"/>
  </w:num>
  <w:num w:numId="16">
    <w:abstractNumId w:val="1"/>
  </w:num>
  <w:num w:numId="17">
    <w:abstractNumId w:val="18"/>
  </w:num>
  <w:num w:numId="18">
    <w:abstractNumId w:val="0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9">
    <w:abstractNumId w:val="0"/>
  </w:num>
  <w:num w:numId="20">
    <w:abstractNumId w:val="5"/>
  </w:num>
  <w:num w:numId="21">
    <w:abstractNumId w:val="20"/>
  </w:num>
  <w:num w:numId="22">
    <w:abstractNumId w:val="14"/>
  </w:num>
  <w:num w:numId="23">
    <w:abstractNumId w:val="2"/>
  </w:num>
  <w:num w:numId="24">
    <w:abstractNumId w:val="7"/>
  </w:num>
  <w:num w:numId="25">
    <w:abstractNumId w:val="17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7B0"/>
    <w:rsid w:val="00005D3C"/>
    <w:rsid w:val="000065F1"/>
    <w:rsid w:val="000128AD"/>
    <w:rsid w:val="00012FE6"/>
    <w:rsid w:val="0001495B"/>
    <w:rsid w:val="0001550B"/>
    <w:rsid w:val="00022AED"/>
    <w:rsid w:val="000257DB"/>
    <w:rsid w:val="00045A9B"/>
    <w:rsid w:val="000505C7"/>
    <w:rsid w:val="000508F2"/>
    <w:rsid w:val="0005308A"/>
    <w:rsid w:val="00053FEE"/>
    <w:rsid w:val="00054245"/>
    <w:rsid w:val="00060F8B"/>
    <w:rsid w:val="00061C28"/>
    <w:rsid w:val="000637A6"/>
    <w:rsid w:val="0006592D"/>
    <w:rsid w:val="0007439F"/>
    <w:rsid w:val="00082353"/>
    <w:rsid w:val="0009522E"/>
    <w:rsid w:val="000A0218"/>
    <w:rsid w:val="000A3970"/>
    <w:rsid w:val="000A3A46"/>
    <w:rsid w:val="000B2BFB"/>
    <w:rsid w:val="000B5652"/>
    <w:rsid w:val="000B73E3"/>
    <w:rsid w:val="000C2F42"/>
    <w:rsid w:val="000C797B"/>
    <w:rsid w:val="000D3ED6"/>
    <w:rsid w:val="000D48FE"/>
    <w:rsid w:val="000D68EB"/>
    <w:rsid w:val="000D6EB4"/>
    <w:rsid w:val="000D718F"/>
    <w:rsid w:val="000E1ED5"/>
    <w:rsid w:val="000E6DA0"/>
    <w:rsid w:val="00103DAA"/>
    <w:rsid w:val="00125BE5"/>
    <w:rsid w:val="0012657D"/>
    <w:rsid w:val="001457FC"/>
    <w:rsid w:val="00162B51"/>
    <w:rsid w:val="001679B9"/>
    <w:rsid w:val="00181EAA"/>
    <w:rsid w:val="0018259B"/>
    <w:rsid w:val="0018272F"/>
    <w:rsid w:val="00184855"/>
    <w:rsid w:val="00187D4C"/>
    <w:rsid w:val="00195185"/>
    <w:rsid w:val="001B400B"/>
    <w:rsid w:val="001B52CB"/>
    <w:rsid w:val="001E11B1"/>
    <w:rsid w:val="001E168F"/>
    <w:rsid w:val="001E5076"/>
    <w:rsid w:val="001E75E0"/>
    <w:rsid w:val="001F4EAD"/>
    <w:rsid w:val="001F7B10"/>
    <w:rsid w:val="00223EF0"/>
    <w:rsid w:val="00242FFE"/>
    <w:rsid w:val="002501E3"/>
    <w:rsid w:val="00252917"/>
    <w:rsid w:val="00254023"/>
    <w:rsid w:val="002577E2"/>
    <w:rsid w:val="00265D76"/>
    <w:rsid w:val="00266759"/>
    <w:rsid w:val="00271240"/>
    <w:rsid w:val="00271DDF"/>
    <w:rsid w:val="00280ECA"/>
    <w:rsid w:val="00290435"/>
    <w:rsid w:val="0029484F"/>
    <w:rsid w:val="00295F61"/>
    <w:rsid w:val="002A0199"/>
    <w:rsid w:val="002A5DDD"/>
    <w:rsid w:val="002A7AEA"/>
    <w:rsid w:val="002B3500"/>
    <w:rsid w:val="002D7AAF"/>
    <w:rsid w:val="002F27AC"/>
    <w:rsid w:val="002F731D"/>
    <w:rsid w:val="0030241C"/>
    <w:rsid w:val="0030411D"/>
    <w:rsid w:val="003063B0"/>
    <w:rsid w:val="00307313"/>
    <w:rsid w:val="00313FB3"/>
    <w:rsid w:val="00315BCC"/>
    <w:rsid w:val="0031707C"/>
    <w:rsid w:val="00330A9F"/>
    <w:rsid w:val="0034107B"/>
    <w:rsid w:val="00343AE0"/>
    <w:rsid w:val="00346EF5"/>
    <w:rsid w:val="0035022C"/>
    <w:rsid w:val="0036052D"/>
    <w:rsid w:val="00382067"/>
    <w:rsid w:val="00382F80"/>
    <w:rsid w:val="00390E4C"/>
    <w:rsid w:val="00397212"/>
    <w:rsid w:val="0039740B"/>
    <w:rsid w:val="003A7F19"/>
    <w:rsid w:val="003E4864"/>
    <w:rsid w:val="00406B3E"/>
    <w:rsid w:val="00420A45"/>
    <w:rsid w:val="0042226A"/>
    <w:rsid w:val="00436645"/>
    <w:rsid w:val="004432D1"/>
    <w:rsid w:val="00444F83"/>
    <w:rsid w:val="0044518D"/>
    <w:rsid w:val="00451021"/>
    <w:rsid w:val="0046278C"/>
    <w:rsid w:val="00487221"/>
    <w:rsid w:val="00492E93"/>
    <w:rsid w:val="004A1993"/>
    <w:rsid w:val="004A6CE5"/>
    <w:rsid w:val="004B1326"/>
    <w:rsid w:val="004C4772"/>
    <w:rsid w:val="004F6F3F"/>
    <w:rsid w:val="004F743E"/>
    <w:rsid w:val="00501AE8"/>
    <w:rsid w:val="00520C3C"/>
    <w:rsid w:val="00546766"/>
    <w:rsid w:val="00546861"/>
    <w:rsid w:val="0055355D"/>
    <w:rsid w:val="0056652C"/>
    <w:rsid w:val="00570262"/>
    <w:rsid w:val="005718D3"/>
    <w:rsid w:val="005727E1"/>
    <w:rsid w:val="0058398F"/>
    <w:rsid w:val="0058427A"/>
    <w:rsid w:val="00592637"/>
    <w:rsid w:val="0059503A"/>
    <w:rsid w:val="005B3C77"/>
    <w:rsid w:val="005B5A56"/>
    <w:rsid w:val="005B69D1"/>
    <w:rsid w:val="005C72D8"/>
    <w:rsid w:val="005D6215"/>
    <w:rsid w:val="005D787E"/>
    <w:rsid w:val="005E0CBF"/>
    <w:rsid w:val="00600DF9"/>
    <w:rsid w:val="00607F09"/>
    <w:rsid w:val="00613B76"/>
    <w:rsid w:val="006147B0"/>
    <w:rsid w:val="00615DB8"/>
    <w:rsid w:val="00624EE6"/>
    <w:rsid w:val="006321A1"/>
    <w:rsid w:val="006401B3"/>
    <w:rsid w:val="00645A1A"/>
    <w:rsid w:val="0067092D"/>
    <w:rsid w:val="006725C4"/>
    <w:rsid w:val="006743B7"/>
    <w:rsid w:val="0067520B"/>
    <w:rsid w:val="00677B0D"/>
    <w:rsid w:val="00690C3B"/>
    <w:rsid w:val="0069356E"/>
    <w:rsid w:val="00694A17"/>
    <w:rsid w:val="00696BD7"/>
    <w:rsid w:val="006A68EC"/>
    <w:rsid w:val="006A6B82"/>
    <w:rsid w:val="006C0E07"/>
    <w:rsid w:val="006C43E1"/>
    <w:rsid w:val="006D0C96"/>
    <w:rsid w:val="006D6096"/>
    <w:rsid w:val="006D6E7A"/>
    <w:rsid w:val="006E4379"/>
    <w:rsid w:val="006E7E0D"/>
    <w:rsid w:val="006F19E9"/>
    <w:rsid w:val="006F220A"/>
    <w:rsid w:val="006F566B"/>
    <w:rsid w:val="00710F89"/>
    <w:rsid w:val="00714C77"/>
    <w:rsid w:val="00715D6D"/>
    <w:rsid w:val="00725659"/>
    <w:rsid w:val="00726A50"/>
    <w:rsid w:val="00730B62"/>
    <w:rsid w:val="00733088"/>
    <w:rsid w:val="00740102"/>
    <w:rsid w:val="0075012C"/>
    <w:rsid w:val="007516D8"/>
    <w:rsid w:val="0075279C"/>
    <w:rsid w:val="007535D4"/>
    <w:rsid w:val="00760D22"/>
    <w:rsid w:val="007647D6"/>
    <w:rsid w:val="00770A77"/>
    <w:rsid w:val="00771C16"/>
    <w:rsid w:val="00782933"/>
    <w:rsid w:val="007834C2"/>
    <w:rsid w:val="0079425E"/>
    <w:rsid w:val="007B5378"/>
    <w:rsid w:val="007B74AB"/>
    <w:rsid w:val="007C0F09"/>
    <w:rsid w:val="007D283D"/>
    <w:rsid w:val="007F2F95"/>
    <w:rsid w:val="007F6BBD"/>
    <w:rsid w:val="00812704"/>
    <w:rsid w:val="00813BA1"/>
    <w:rsid w:val="0081505E"/>
    <w:rsid w:val="00815CA0"/>
    <w:rsid w:val="00824517"/>
    <w:rsid w:val="0084391F"/>
    <w:rsid w:val="00846A8F"/>
    <w:rsid w:val="00850D6D"/>
    <w:rsid w:val="0085189C"/>
    <w:rsid w:val="00853BC1"/>
    <w:rsid w:val="00863D18"/>
    <w:rsid w:val="00865A5B"/>
    <w:rsid w:val="00875579"/>
    <w:rsid w:val="00897567"/>
    <w:rsid w:val="008A057B"/>
    <w:rsid w:val="008A5969"/>
    <w:rsid w:val="008B218C"/>
    <w:rsid w:val="008B5BFF"/>
    <w:rsid w:val="008D1833"/>
    <w:rsid w:val="008E37DC"/>
    <w:rsid w:val="008F06BF"/>
    <w:rsid w:val="00900FB7"/>
    <w:rsid w:val="00901378"/>
    <w:rsid w:val="0090413F"/>
    <w:rsid w:val="00914D72"/>
    <w:rsid w:val="00922902"/>
    <w:rsid w:val="00923B72"/>
    <w:rsid w:val="009263AF"/>
    <w:rsid w:val="00936227"/>
    <w:rsid w:val="00941EEC"/>
    <w:rsid w:val="00943512"/>
    <w:rsid w:val="009744BA"/>
    <w:rsid w:val="00982973"/>
    <w:rsid w:val="0098783E"/>
    <w:rsid w:val="009A48E0"/>
    <w:rsid w:val="009B10D3"/>
    <w:rsid w:val="009C15D6"/>
    <w:rsid w:val="009C3168"/>
    <w:rsid w:val="009C7926"/>
    <w:rsid w:val="009D3272"/>
    <w:rsid w:val="009E582F"/>
    <w:rsid w:val="00A07046"/>
    <w:rsid w:val="00A10C96"/>
    <w:rsid w:val="00A12D85"/>
    <w:rsid w:val="00A20D5A"/>
    <w:rsid w:val="00A30783"/>
    <w:rsid w:val="00A307DD"/>
    <w:rsid w:val="00A30D62"/>
    <w:rsid w:val="00A34554"/>
    <w:rsid w:val="00A44354"/>
    <w:rsid w:val="00A60ECD"/>
    <w:rsid w:val="00A824F0"/>
    <w:rsid w:val="00A84F1A"/>
    <w:rsid w:val="00A878BB"/>
    <w:rsid w:val="00A93D82"/>
    <w:rsid w:val="00A974FB"/>
    <w:rsid w:val="00AA093E"/>
    <w:rsid w:val="00AD2297"/>
    <w:rsid w:val="00AD59FB"/>
    <w:rsid w:val="00AE50D4"/>
    <w:rsid w:val="00AF4682"/>
    <w:rsid w:val="00B1472A"/>
    <w:rsid w:val="00B15F6D"/>
    <w:rsid w:val="00B2204F"/>
    <w:rsid w:val="00B268D2"/>
    <w:rsid w:val="00B32A68"/>
    <w:rsid w:val="00B32F68"/>
    <w:rsid w:val="00B41CE8"/>
    <w:rsid w:val="00B64CFA"/>
    <w:rsid w:val="00B678CD"/>
    <w:rsid w:val="00B67FED"/>
    <w:rsid w:val="00B713B0"/>
    <w:rsid w:val="00B93D99"/>
    <w:rsid w:val="00B94920"/>
    <w:rsid w:val="00BA0925"/>
    <w:rsid w:val="00BA6D61"/>
    <w:rsid w:val="00BA7B41"/>
    <w:rsid w:val="00BC29A3"/>
    <w:rsid w:val="00BC699D"/>
    <w:rsid w:val="00BD227A"/>
    <w:rsid w:val="00BE4AB5"/>
    <w:rsid w:val="00C0583B"/>
    <w:rsid w:val="00C10E97"/>
    <w:rsid w:val="00C13F8B"/>
    <w:rsid w:val="00C16AC1"/>
    <w:rsid w:val="00C17838"/>
    <w:rsid w:val="00C47ED4"/>
    <w:rsid w:val="00C521D4"/>
    <w:rsid w:val="00C57D7C"/>
    <w:rsid w:val="00C604ED"/>
    <w:rsid w:val="00C65785"/>
    <w:rsid w:val="00C67485"/>
    <w:rsid w:val="00C759E1"/>
    <w:rsid w:val="00C90196"/>
    <w:rsid w:val="00C977A8"/>
    <w:rsid w:val="00CB39F7"/>
    <w:rsid w:val="00CB43B3"/>
    <w:rsid w:val="00CC5BC9"/>
    <w:rsid w:val="00CC7A75"/>
    <w:rsid w:val="00CD1A1D"/>
    <w:rsid w:val="00CD741B"/>
    <w:rsid w:val="00CF42D4"/>
    <w:rsid w:val="00D06126"/>
    <w:rsid w:val="00D07A56"/>
    <w:rsid w:val="00D12612"/>
    <w:rsid w:val="00D21008"/>
    <w:rsid w:val="00D242F8"/>
    <w:rsid w:val="00D259F6"/>
    <w:rsid w:val="00D2752E"/>
    <w:rsid w:val="00D4414E"/>
    <w:rsid w:val="00D44475"/>
    <w:rsid w:val="00D471A9"/>
    <w:rsid w:val="00D6274C"/>
    <w:rsid w:val="00D6435E"/>
    <w:rsid w:val="00D75B30"/>
    <w:rsid w:val="00D81AA6"/>
    <w:rsid w:val="00D900CB"/>
    <w:rsid w:val="00DE19E7"/>
    <w:rsid w:val="00DF47A4"/>
    <w:rsid w:val="00DF6EE4"/>
    <w:rsid w:val="00E0520F"/>
    <w:rsid w:val="00E05215"/>
    <w:rsid w:val="00E05F8B"/>
    <w:rsid w:val="00E108BC"/>
    <w:rsid w:val="00E11D71"/>
    <w:rsid w:val="00E275B4"/>
    <w:rsid w:val="00E27AB2"/>
    <w:rsid w:val="00E35A7F"/>
    <w:rsid w:val="00E45276"/>
    <w:rsid w:val="00E5198B"/>
    <w:rsid w:val="00E53D46"/>
    <w:rsid w:val="00E53F88"/>
    <w:rsid w:val="00E540ED"/>
    <w:rsid w:val="00E56810"/>
    <w:rsid w:val="00E57AB1"/>
    <w:rsid w:val="00E838A4"/>
    <w:rsid w:val="00E85308"/>
    <w:rsid w:val="00E97272"/>
    <w:rsid w:val="00EA484B"/>
    <w:rsid w:val="00EA7EA0"/>
    <w:rsid w:val="00EB5D22"/>
    <w:rsid w:val="00EB63F9"/>
    <w:rsid w:val="00EB7E72"/>
    <w:rsid w:val="00EE2241"/>
    <w:rsid w:val="00EE47EC"/>
    <w:rsid w:val="00EE74D3"/>
    <w:rsid w:val="00EF3583"/>
    <w:rsid w:val="00F02082"/>
    <w:rsid w:val="00F02B1A"/>
    <w:rsid w:val="00F03C2B"/>
    <w:rsid w:val="00F11928"/>
    <w:rsid w:val="00F15553"/>
    <w:rsid w:val="00F238BC"/>
    <w:rsid w:val="00F3736E"/>
    <w:rsid w:val="00F433AD"/>
    <w:rsid w:val="00F662CE"/>
    <w:rsid w:val="00F7376F"/>
    <w:rsid w:val="00F82E96"/>
    <w:rsid w:val="00F82F0D"/>
    <w:rsid w:val="00F84AB4"/>
    <w:rsid w:val="00F85CA4"/>
    <w:rsid w:val="00F86118"/>
    <w:rsid w:val="00F91B61"/>
    <w:rsid w:val="00F95209"/>
    <w:rsid w:val="00FA0B6D"/>
    <w:rsid w:val="00FA28C3"/>
    <w:rsid w:val="00FA6E27"/>
    <w:rsid w:val="00FB62CE"/>
    <w:rsid w:val="00FD7983"/>
    <w:rsid w:val="00FF4FD0"/>
    <w:rsid w:val="00FF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2552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Courier New" w:hAnsi="Courier New"/>
      <w:sz w:val="24"/>
      <w:lang w:val="ru-RU"/>
    </w:rPr>
  </w:style>
  <w:style w:type="paragraph" w:styleId="2">
    <w:name w:val="heading 2"/>
    <w:basedOn w:val="a"/>
    <w:next w:val="a"/>
    <w:qFormat/>
    <w:pPr>
      <w:keepNext/>
      <w:ind w:left="-30" w:firstLine="30"/>
      <w:jc w:val="center"/>
      <w:outlineLvl w:val="1"/>
    </w:pPr>
    <w:rPr>
      <w:rFonts w:ascii="Arial" w:hAnsi="Arial"/>
      <w:color w:val="000000"/>
      <w:sz w:val="24"/>
      <w:lang w:val="ru-RU"/>
    </w:rPr>
  </w:style>
  <w:style w:type="paragraph" w:styleId="3">
    <w:name w:val="heading 3"/>
    <w:basedOn w:val="a"/>
    <w:next w:val="a"/>
    <w:qFormat/>
    <w:pPr>
      <w:keepNext/>
      <w:ind w:left="112" w:right="111"/>
      <w:outlineLvl w:val="2"/>
    </w:pPr>
    <w:rPr>
      <w:rFonts w:ascii="Arial" w:hAnsi="Arial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Arial" w:hAnsi="Arial"/>
      <w:sz w:val="24"/>
      <w:lang w:val="ru-RU"/>
    </w:rPr>
  </w:style>
  <w:style w:type="paragraph" w:styleId="a4">
    <w:name w:val="Title"/>
    <w:basedOn w:val="a"/>
    <w:qFormat/>
    <w:pPr>
      <w:ind w:firstLine="720"/>
      <w:jc w:val="center"/>
    </w:pPr>
    <w:rPr>
      <w:rFonts w:ascii="Arial" w:hAnsi="Arial"/>
      <w:b/>
      <w:sz w:val="24"/>
      <w:lang w:val="ru-RU"/>
    </w:rPr>
  </w:style>
  <w:style w:type="paragraph" w:styleId="a5">
    <w:name w:val="Block Text"/>
    <w:basedOn w:val="a"/>
    <w:pPr>
      <w:tabs>
        <w:tab w:val="left" w:pos="5670"/>
      </w:tabs>
      <w:ind w:left="-284" w:right="-710" w:firstLine="568"/>
      <w:jc w:val="both"/>
    </w:pPr>
    <w:rPr>
      <w:rFonts w:ascii="Arial" w:hAnsi="Arial"/>
      <w:sz w:val="24"/>
      <w:lang w:val="ru-RU"/>
    </w:rPr>
  </w:style>
  <w:style w:type="paragraph" w:styleId="20">
    <w:name w:val="Body Text Indent 2"/>
    <w:basedOn w:val="a"/>
    <w:pPr>
      <w:ind w:left="-567" w:firstLine="567"/>
      <w:jc w:val="both"/>
    </w:pPr>
    <w:rPr>
      <w:rFonts w:ascii="Arial" w:hAnsi="Arial"/>
      <w:sz w:val="24"/>
      <w:lang w:val="ru-RU"/>
    </w:rPr>
  </w:style>
  <w:style w:type="paragraph" w:styleId="a6">
    <w:name w:val="header"/>
    <w:basedOn w:val="a"/>
    <w:link w:val="a7"/>
    <w:uiPriority w:val="99"/>
    <w:rsid w:val="00061C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61C28"/>
    <w:rPr>
      <w:lang w:val="en-US"/>
    </w:rPr>
  </w:style>
  <w:style w:type="paragraph" w:styleId="a8">
    <w:name w:val="footer"/>
    <w:basedOn w:val="a"/>
    <w:link w:val="a9"/>
    <w:rsid w:val="00061C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061C28"/>
    <w:rPr>
      <w:lang w:val="en-US"/>
    </w:rPr>
  </w:style>
  <w:style w:type="paragraph" w:styleId="aa">
    <w:name w:val="Balloon Text"/>
    <w:basedOn w:val="a"/>
    <w:link w:val="ab"/>
    <w:rsid w:val="00061C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61C28"/>
    <w:rPr>
      <w:rFonts w:ascii="Tahoma" w:hAnsi="Tahoma" w:cs="Tahoma"/>
      <w:sz w:val="16"/>
      <w:szCs w:val="16"/>
      <w:lang w:val="en-US"/>
    </w:rPr>
  </w:style>
  <w:style w:type="character" w:styleId="ac">
    <w:name w:val="annotation reference"/>
    <w:basedOn w:val="a0"/>
    <w:rsid w:val="002A7AEA"/>
    <w:rPr>
      <w:sz w:val="16"/>
      <w:szCs w:val="16"/>
    </w:rPr>
  </w:style>
  <w:style w:type="paragraph" w:styleId="ad">
    <w:name w:val="annotation text"/>
    <w:basedOn w:val="a"/>
    <w:link w:val="ae"/>
    <w:rsid w:val="002A7AEA"/>
  </w:style>
  <w:style w:type="character" w:customStyle="1" w:styleId="ae">
    <w:name w:val="Текст примечания Знак"/>
    <w:basedOn w:val="a0"/>
    <w:link w:val="ad"/>
    <w:rsid w:val="002A7AEA"/>
    <w:rPr>
      <w:lang w:val="en-US"/>
    </w:rPr>
  </w:style>
  <w:style w:type="paragraph" w:styleId="af">
    <w:name w:val="annotation subject"/>
    <w:basedOn w:val="ad"/>
    <w:next w:val="ad"/>
    <w:link w:val="af0"/>
    <w:rsid w:val="002A7AEA"/>
    <w:rPr>
      <w:b/>
      <w:bCs/>
    </w:rPr>
  </w:style>
  <w:style w:type="character" w:customStyle="1" w:styleId="af0">
    <w:name w:val="Тема примечания Знак"/>
    <w:basedOn w:val="ae"/>
    <w:link w:val="af"/>
    <w:rsid w:val="002A7AEA"/>
    <w:rPr>
      <w:b/>
      <w:bCs/>
      <w:lang w:val="en-US"/>
    </w:rPr>
  </w:style>
  <w:style w:type="paragraph" w:styleId="af1">
    <w:name w:val="List Paragraph"/>
    <w:basedOn w:val="a"/>
    <w:uiPriority w:val="34"/>
    <w:qFormat/>
    <w:rsid w:val="00AD2297"/>
    <w:pPr>
      <w:ind w:left="720"/>
      <w:contextualSpacing/>
    </w:pPr>
  </w:style>
  <w:style w:type="paragraph" w:customStyle="1" w:styleId="af2">
    <w:name w:val="Таблицы (моноширинный)"/>
    <w:basedOn w:val="a"/>
    <w:next w:val="a"/>
    <w:rsid w:val="00AD229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ru-RU"/>
    </w:rPr>
  </w:style>
  <w:style w:type="paragraph" w:styleId="af3">
    <w:name w:val="Body Text"/>
    <w:basedOn w:val="a"/>
    <w:link w:val="af4"/>
    <w:rsid w:val="00AD2297"/>
    <w:pPr>
      <w:widowControl w:val="0"/>
      <w:autoSpaceDE w:val="0"/>
      <w:autoSpaceDN w:val="0"/>
      <w:spacing w:after="120"/>
    </w:pPr>
    <w:rPr>
      <w:lang w:val="ru-RU"/>
    </w:rPr>
  </w:style>
  <w:style w:type="character" w:customStyle="1" w:styleId="af4">
    <w:name w:val="Основной текст Знак"/>
    <w:basedOn w:val="a0"/>
    <w:link w:val="af3"/>
    <w:rsid w:val="00AD2297"/>
  </w:style>
  <w:style w:type="paragraph" w:customStyle="1" w:styleId="ConsPlusNormal">
    <w:name w:val="ConsPlusNormal"/>
    <w:rsid w:val="00AD22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1F4EAD"/>
  </w:style>
  <w:style w:type="character" w:styleId="af5">
    <w:name w:val="Hyperlink"/>
    <w:basedOn w:val="a0"/>
    <w:uiPriority w:val="99"/>
    <w:semiHidden/>
    <w:unhideWhenUsed/>
    <w:rsid w:val="00624E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B229E-5DB6-4E17-8A63-81D4A34B4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4133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2020-04-22T09:10:00Z</dcterms:created>
  <dcterms:modified xsi:type="dcterms:W3CDTF">2020-05-06T03:54:00Z</dcterms:modified>
</cp:coreProperties>
</file>